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4B2" w:rsidRPr="00045B11" w:rsidRDefault="00CD34B2" w:rsidP="00FF3121">
      <w:pPr>
        <w:widowControl w:val="0"/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3839B9" w:rsidRPr="00045B11" w:rsidRDefault="003839B9" w:rsidP="003839B9">
      <w:pPr>
        <w:rPr>
          <w:b/>
          <w:sz w:val="32"/>
        </w:rPr>
      </w:pPr>
      <w:bookmarkStart w:id="0" w:name="_Toc110233790"/>
      <w:bookmarkStart w:id="1" w:name="_Toc167786952"/>
      <w:r w:rsidRPr="00045B11">
        <w:rPr>
          <w:b/>
          <w:sz w:val="32"/>
        </w:rPr>
        <w:t>Sistema de Captura, Verificación y Carga de Datos</w:t>
      </w:r>
    </w:p>
    <w:p w:rsidR="003839B9" w:rsidRPr="00045B11" w:rsidRDefault="003839B9" w:rsidP="003839B9">
      <w:pPr>
        <w:rPr>
          <w:b/>
          <w:sz w:val="28"/>
        </w:rPr>
      </w:pPr>
      <w:r w:rsidRPr="00045B11">
        <w:rPr>
          <w:b/>
          <w:sz w:val="28"/>
        </w:rPr>
        <w:t>Documentación de Datos de Envío</w:t>
      </w:r>
      <w:bookmarkEnd w:id="0"/>
      <w:bookmarkEnd w:id="1"/>
      <w:r w:rsidRPr="00045B11">
        <w:rPr>
          <w:b/>
          <w:sz w:val="28"/>
        </w:rPr>
        <w:t xml:space="preserve"> </w:t>
      </w:r>
    </w:p>
    <w:p w:rsidR="003839B9" w:rsidRPr="00045B11" w:rsidRDefault="003839B9" w:rsidP="003839B9">
      <w:pPr>
        <w:rPr>
          <w:b/>
        </w:rPr>
      </w:pPr>
      <w:bookmarkStart w:id="2" w:name="_Toc167786953"/>
      <w:bookmarkStart w:id="3" w:name="_Toc110233791"/>
      <w:r w:rsidRPr="00045B11">
        <w:rPr>
          <w:b/>
        </w:rPr>
        <w:t xml:space="preserve">Clase </w:t>
      </w:r>
      <w:bookmarkEnd w:id="2"/>
      <w:r w:rsidRPr="00045B11">
        <w:rPr>
          <w:b/>
        </w:rPr>
        <w:t xml:space="preserve">Índice Cobertura de Liquidez </w:t>
      </w:r>
      <w:bookmarkEnd w:id="3"/>
    </w:p>
    <w:p w:rsidR="003839B9" w:rsidRPr="00045B11" w:rsidRDefault="003839B9" w:rsidP="003839B9">
      <w:pPr>
        <w:rPr>
          <w:b/>
        </w:rPr>
      </w:pPr>
      <w:r w:rsidRPr="00045B11">
        <w:rPr>
          <w:b/>
        </w:rPr>
        <w:t>(Formato XML).</w:t>
      </w:r>
    </w:p>
    <w:p w:rsidR="003839B9" w:rsidRPr="00045B11" w:rsidRDefault="003839B9" w:rsidP="003449EB">
      <w:pPr>
        <w:widowControl w:val="0"/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3839B9" w:rsidRPr="00045B11" w:rsidRDefault="003839B9" w:rsidP="003449EB">
      <w:pPr>
        <w:widowControl w:val="0"/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3839B9" w:rsidRPr="00045B11" w:rsidRDefault="003839B9" w:rsidP="003839B9">
      <w:pPr>
        <w:jc w:val="right"/>
        <w:rPr>
          <w:b/>
          <w:bCs/>
          <w:lang w:val="es-CR"/>
        </w:rPr>
      </w:pPr>
      <w:r w:rsidRPr="00045B11">
        <w:rPr>
          <w:b/>
          <w:bCs/>
          <w:lang w:val="es-CR"/>
        </w:rPr>
        <w:t xml:space="preserve">Versión </w:t>
      </w:r>
      <w:r w:rsidR="00DB6D7B">
        <w:rPr>
          <w:b/>
          <w:bCs/>
          <w:lang w:val="es-CR"/>
        </w:rPr>
        <w:t>2</w:t>
      </w:r>
      <w:r w:rsidRPr="00045B11">
        <w:rPr>
          <w:b/>
          <w:bCs/>
          <w:lang w:val="es-CR"/>
        </w:rPr>
        <w:t>.0</w:t>
      </w:r>
    </w:p>
    <w:p w:rsidR="003839B9" w:rsidRPr="00045B11" w:rsidRDefault="003839B9" w:rsidP="003839B9">
      <w:pPr>
        <w:jc w:val="right"/>
        <w:rPr>
          <w:b/>
          <w:bCs/>
          <w:lang w:val="es-CR"/>
        </w:rPr>
      </w:pPr>
      <w:r w:rsidRPr="00045B11">
        <w:rPr>
          <w:b/>
          <w:bCs/>
          <w:lang w:val="es-CR"/>
        </w:rPr>
        <w:t>SUGEF 17-2013</w:t>
      </w:r>
    </w:p>
    <w:p w:rsidR="003839B9" w:rsidRPr="00045B11" w:rsidRDefault="00DB6D7B" w:rsidP="00690D68">
      <w:pPr>
        <w:jc w:val="right"/>
        <w:rPr>
          <w:b/>
          <w:bCs/>
          <w:lang w:val="es-CR"/>
        </w:rPr>
      </w:pPr>
      <w:r>
        <w:rPr>
          <w:b/>
          <w:bCs/>
          <w:lang w:val="es-CR"/>
        </w:rPr>
        <w:t>Setiembre</w:t>
      </w:r>
      <w:r w:rsidRPr="00045B11">
        <w:rPr>
          <w:b/>
          <w:bCs/>
          <w:lang w:val="es-CR"/>
        </w:rPr>
        <w:t xml:space="preserve"> </w:t>
      </w:r>
      <w:r w:rsidR="003839B9" w:rsidRPr="00045B11">
        <w:rPr>
          <w:b/>
          <w:bCs/>
          <w:lang w:val="es-CR"/>
        </w:rPr>
        <w:t>201</w:t>
      </w:r>
      <w:r>
        <w:rPr>
          <w:b/>
          <w:bCs/>
          <w:lang w:val="es-CR"/>
        </w:rPr>
        <w:t>8</w:t>
      </w:r>
    </w:p>
    <w:p w:rsidR="0056084F" w:rsidRPr="00045B11" w:rsidRDefault="0056084F">
      <w:pPr>
        <w:pStyle w:val="TtulodeTDC"/>
        <w:rPr>
          <w:color w:val="auto"/>
        </w:rPr>
      </w:pPr>
      <w:bookmarkStart w:id="4" w:name="_Toc212515205"/>
      <w:r w:rsidRPr="00045B11">
        <w:rPr>
          <w:color w:val="auto"/>
        </w:rPr>
        <w:t>Contenido</w:t>
      </w:r>
    </w:p>
    <w:p w:rsidR="00D62C6B" w:rsidRDefault="0056084F">
      <w:pPr>
        <w:pStyle w:val="TDC1"/>
        <w:tabs>
          <w:tab w:val="right" w:leader="dot" w:pos="968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s-CR" w:eastAsia="es-CR"/>
        </w:rPr>
      </w:pPr>
      <w:r w:rsidRPr="00045B11">
        <w:fldChar w:fldCharType="begin"/>
      </w:r>
      <w:r w:rsidRPr="00045B11">
        <w:instrText xml:space="preserve"> TOC \o "1-3" \h \z \u </w:instrText>
      </w:r>
      <w:r w:rsidRPr="00045B11">
        <w:fldChar w:fldCharType="separate"/>
      </w:r>
      <w:hyperlink w:anchor="_Toc404592639" w:history="1">
        <w:r w:rsidR="00D62C6B" w:rsidRPr="00907772">
          <w:rPr>
            <w:rStyle w:val="Hipervnculo"/>
            <w:noProof/>
          </w:rPr>
          <w:t>GENERALIDADES</w:t>
        </w:r>
        <w:r w:rsidR="00D62C6B">
          <w:rPr>
            <w:noProof/>
            <w:webHidden/>
          </w:rPr>
          <w:tab/>
        </w:r>
        <w:r w:rsidR="00D62C6B">
          <w:rPr>
            <w:noProof/>
            <w:webHidden/>
          </w:rPr>
          <w:fldChar w:fldCharType="begin"/>
        </w:r>
        <w:r w:rsidR="00D62C6B">
          <w:rPr>
            <w:noProof/>
            <w:webHidden/>
          </w:rPr>
          <w:instrText xml:space="preserve"> PAGEREF _Toc404592639 \h </w:instrText>
        </w:r>
        <w:r w:rsidR="00D62C6B">
          <w:rPr>
            <w:noProof/>
            <w:webHidden/>
          </w:rPr>
        </w:r>
        <w:r w:rsidR="00D62C6B">
          <w:rPr>
            <w:noProof/>
            <w:webHidden/>
          </w:rPr>
          <w:fldChar w:fldCharType="separate"/>
        </w:r>
        <w:r w:rsidR="000C309A">
          <w:rPr>
            <w:noProof/>
            <w:webHidden/>
          </w:rPr>
          <w:t>2</w:t>
        </w:r>
        <w:r w:rsidR="00D62C6B">
          <w:rPr>
            <w:noProof/>
            <w:webHidden/>
          </w:rPr>
          <w:fldChar w:fldCharType="end"/>
        </w:r>
      </w:hyperlink>
    </w:p>
    <w:p w:rsidR="00D62C6B" w:rsidRDefault="00C8581A" w:rsidP="003168CB">
      <w:pPr>
        <w:pStyle w:val="TDC2"/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404592640" w:history="1">
        <w:r w:rsidR="00D62C6B" w:rsidRPr="00907772">
          <w:rPr>
            <w:rStyle w:val="Hipervnculo"/>
            <w:noProof/>
          </w:rPr>
          <w:t>A.</w:t>
        </w:r>
        <w:r w:rsidR="00D62C6B">
          <w:rPr>
            <w:rFonts w:asciiTheme="minorHAnsi" w:eastAsiaTheme="minorEastAsia" w:hAnsiTheme="minorHAnsi" w:cstheme="minorBidi"/>
            <w:noProof/>
            <w:sz w:val="22"/>
            <w:szCs w:val="22"/>
            <w:lang w:val="es-CR" w:eastAsia="es-CR"/>
          </w:rPr>
          <w:tab/>
        </w:r>
        <w:r w:rsidR="00D62C6B" w:rsidRPr="00907772">
          <w:rPr>
            <w:rStyle w:val="Hipervnculo"/>
            <w:noProof/>
          </w:rPr>
          <w:t>Propósito</w:t>
        </w:r>
        <w:r w:rsidR="00D62C6B">
          <w:rPr>
            <w:noProof/>
            <w:webHidden/>
          </w:rPr>
          <w:tab/>
        </w:r>
        <w:r w:rsidR="00D62C6B">
          <w:rPr>
            <w:noProof/>
            <w:webHidden/>
          </w:rPr>
          <w:fldChar w:fldCharType="begin"/>
        </w:r>
        <w:r w:rsidR="00D62C6B">
          <w:rPr>
            <w:noProof/>
            <w:webHidden/>
          </w:rPr>
          <w:instrText xml:space="preserve"> PAGEREF _Toc404592640 \h </w:instrText>
        </w:r>
        <w:r w:rsidR="00D62C6B">
          <w:rPr>
            <w:noProof/>
            <w:webHidden/>
          </w:rPr>
        </w:r>
        <w:r w:rsidR="00D62C6B">
          <w:rPr>
            <w:noProof/>
            <w:webHidden/>
          </w:rPr>
          <w:fldChar w:fldCharType="separate"/>
        </w:r>
        <w:r w:rsidR="000C309A">
          <w:rPr>
            <w:noProof/>
            <w:webHidden/>
          </w:rPr>
          <w:t>2</w:t>
        </w:r>
        <w:r w:rsidR="00D62C6B">
          <w:rPr>
            <w:noProof/>
            <w:webHidden/>
          </w:rPr>
          <w:fldChar w:fldCharType="end"/>
        </w:r>
      </w:hyperlink>
    </w:p>
    <w:p w:rsidR="00D62C6B" w:rsidRDefault="00C8581A" w:rsidP="003168CB">
      <w:pPr>
        <w:pStyle w:val="TDC2"/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404592641" w:history="1">
        <w:r w:rsidR="00D62C6B" w:rsidRPr="00907772">
          <w:rPr>
            <w:rStyle w:val="Hipervnculo"/>
            <w:noProof/>
          </w:rPr>
          <w:t>B.</w:t>
        </w:r>
        <w:r w:rsidR="00D62C6B">
          <w:rPr>
            <w:rFonts w:asciiTheme="minorHAnsi" w:eastAsiaTheme="minorEastAsia" w:hAnsiTheme="minorHAnsi" w:cstheme="minorBidi"/>
            <w:noProof/>
            <w:sz w:val="22"/>
            <w:szCs w:val="22"/>
            <w:lang w:val="es-CR" w:eastAsia="es-CR"/>
          </w:rPr>
          <w:tab/>
        </w:r>
        <w:r w:rsidR="00D62C6B" w:rsidRPr="00907772">
          <w:rPr>
            <w:rStyle w:val="Hipervnculo"/>
            <w:noProof/>
          </w:rPr>
          <w:t>Concepto</w:t>
        </w:r>
        <w:bookmarkStart w:id="5" w:name="_GoBack"/>
        <w:bookmarkEnd w:id="5"/>
        <w:r w:rsidR="00D62C6B">
          <w:rPr>
            <w:noProof/>
            <w:webHidden/>
          </w:rPr>
          <w:tab/>
        </w:r>
        <w:r w:rsidR="00D62C6B">
          <w:rPr>
            <w:noProof/>
            <w:webHidden/>
          </w:rPr>
          <w:fldChar w:fldCharType="begin"/>
        </w:r>
        <w:r w:rsidR="00D62C6B">
          <w:rPr>
            <w:noProof/>
            <w:webHidden/>
          </w:rPr>
          <w:instrText xml:space="preserve"> PAGEREF _Toc404592641 \h </w:instrText>
        </w:r>
        <w:r w:rsidR="00D62C6B">
          <w:rPr>
            <w:noProof/>
            <w:webHidden/>
          </w:rPr>
        </w:r>
        <w:r w:rsidR="00D62C6B">
          <w:rPr>
            <w:noProof/>
            <w:webHidden/>
          </w:rPr>
          <w:fldChar w:fldCharType="separate"/>
        </w:r>
        <w:r w:rsidR="000C309A">
          <w:rPr>
            <w:noProof/>
            <w:webHidden/>
          </w:rPr>
          <w:t>2</w:t>
        </w:r>
        <w:r w:rsidR="00D62C6B">
          <w:rPr>
            <w:noProof/>
            <w:webHidden/>
          </w:rPr>
          <w:fldChar w:fldCharType="end"/>
        </w:r>
      </w:hyperlink>
    </w:p>
    <w:p w:rsidR="00D62C6B" w:rsidRDefault="00C8581A" w:rsidP="003168CB">
      <w:pPr>
        <w:pStyle w:val="TDC2"/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404592642" w:history="1">
        <w:r w:rsidR="00D62C6B" w:rsidRPr="00907772">
          <w:rPr>
            <w:rStyle w:val="Hipervnculo"/>
            <w:noProof/>
          </w:rPr>
          <w:t>C.</w:t>
        </w:r>
        <w:r w:rsidR="00D62C6B">
          <w:rPr>
            <w:rFonts w:asciiTheme="minorHAnsi" w:eastAsiaTheme="minorEastAsia" w:hAnsiTheme="minorHAnsi" w:cstheme="minorBidi"/>
            <w:noProof/>
            <w:sz w:val="22"/>
            <w:szCs w:val="22"/>
            <w:lang w:val="es-CR" w:eastAsia="es-CR"/>
          </w:rPr>
          <w:tab/>
        </w:r>
        <w:r w:rsidR="00D62C6B" w:rsidRPr="00907772">
          <w:rPr>
            <w:rStyle w:val="Hipervnculo"/>
            <w:noProof/>
          </w:rPr>
          <w:t>Versión</w:t>
        </w:r>
        <w:r w:rsidR="00D62C6B">
          <w:rPr>
            <w:noProof/>
            <w:webHidden/>
          </w:rPr>
          <w:tab/>
        </w:r>
        <w:r w:rsidR="00D62C6B">
          <w:rPr>
            <w:noProof/>
            <w:webHidden/>
          </w:rPr>
          <w:fldChar w:fldCharType="begin"/>
        </w:r>
        <w:r w:rsidR="00D62C6B">
          <w:rPr>
            <w:noProof/>
            <w:webHidden/>
          </w:rPr>
          <w:instrText xml:space="preserve"> PAGEREF _Toc404592642 \h </w:instrText>
        </w:r>
        <w:r w:rsidR="00D62C6B">
          <w:rPr>
            <w:noProof/>
            <w:webHidden/>
          </w:rPr>
        </w:r>
        <w:r w:rsidR="00D62C6B">
          <w:rPr>
            <w:noProof/>
            <w:webHidden/>
          </w:rPr>
          <w:fldChar w:fldCharType="separate"/>
        </w:r>
        <w:r w:rsidR="000C309A">
          <w:rPr>
            <w:noProof/>
            <w:webHidden/>
          </w:rPr>
          <w:t>2</w:t>
        </w:r>
        <w:r w:rsidR="00D62C6B">
          <w:rPr>
            <w:noProof/>
            <w:webHidden/>
          </w:rPr>
          <w:fldChar w:fldCharType="end"/>
        </w:r>
      </w:hyperlink>
    </w:p>
    <w:p w:rsidR="00D62C6B" w:rsidRDefault="00C8581A" w:rsidP="003168CB">
      <w:pPr>
        <w:pStyle w:val="TDC2"/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404592643" w:history="1">
        <w:r w:rsidR="00D62C6B" w:rsidRPr="00907772">
          <w:rPr>
            <w:rStyle w:val="Hipervnculo"/>
            <w:noProof/>
          </w:rPr>
          <w:t>D.</w:t>
        </w:r>
        <w:r w:rsidR="00D62C6B">
          <w:rPr>
            <w:rFonts w:asciiTheme="minorHAnsi" w:eastAsiaTheme="minorEastAsia" w:hAnsiTheme="minorHAnsi" w:cstheme="minorBidi"/>
            <w:noProof/>
            <w:sz w:val="22"/>
            <w:szCs w:val="22"/>
            <w:lang w:val="es-CR" w:eastAsia="es-CR"/>
          </w:rPr>
          <w:tab/>
        </w:r>
        <w:r w:rsidR="00D62C6B" w:rsidRPr="00907772">
          <w:rPr>
            <w:rStyle w:val="Hipervnculo"/>
            <w:noProof/>
          </w:rPr>
          <w:t>Presentación de saldos.</w:t>
        </w:r>
        <w:r w:rsidR="00D62C6B">
          <w:rPr>
            <w:noProof/>
            <w:webHidden/>
          </w:rPr>
          <w:tab/>
        </w:r>
        <w:r w:rsidR="00D62C6B">
          <w:rPr>
            <w:noProof/>
            <w:webHidden/>
          </w:rPr>
          <w:fldChar w:fldCharType="begin"/>
        </w:r>
        <w:r w:rsidR="00D62C6B">
          <w:rPr>
            <w:noProof/>
            <w:webHidden/>
          </w:rPr>
          <w:instrText xml:space="preserve"> PAGEREF _Toc404592643 \h </w:instrText>
        </w:r>
        <w:r w:rsidR="00D62C6B">
          <w:rPr>
            <w:noProof/>
            <w:webHidden/>
          </w:rPr>
        </w:r>
        <w:r w:rsidR="00D62C6B">
          <w:rPr>
            <w:noProof/>
            <w:webHidden/>
          </w:rPr>
          <w:fldChar w:fldCharType="separate"/>
        </w:r>
        <w:r w:rsidR="000C309A">
          <w:rPr>
            <w:noProof/>
            <w:webHidden/>
          </w:rPr>
          <w:t>2</w:t>
        </w:r>
        <w:r w:rsidR="00D62C6B">
          <w:rPr>
            <w:noProof/>
            <w:webHidden/>
          </w:rPr>
          <w:fldChar w:fldCharType="end"/>
        </w:r>
      </w:hyperlink>
    </w:p>
    <w:p w:rsidR="00D62C6B" w:rsidRDefault="00C8581A" w:rsidP="003168CB">
      <w:pPr>
        <w:pStyle w:val="TDC2"/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404592644" w:history="1">
        <w:r w:rsidR="00D62C6B" w:rsidRPr="00907772">
          <w:rPr>
            <w:rStyle w:val="Hipervnculo"/>
            <w:noProof/>
          </w:rPr>
          <w:t>E.</w:t>
        </w:r>
        <w:r w:rsidR="00D62C6B">
          <w:rPr>
            <w:rFonts w:asciiTheme="minorHAnsi" w:eastAsiaTheme="minorEastAsia" w:hAnsiTheme="minorHAnsi" w:cstheme="minorBidi"/>
            <w:noProof/>
            <w:sz w:val="22"/>
            <w:szCs w:val="22"/>
            <w:lang w:val="es-CR" w:eastAsia="es-CR"/>
          </w:rPr>
          <w:tab/>
        </w:r>
        <w:r w:rsidR="00D62C6B" w:rsidRPr="00907772">
          <w:rPr>
            <w:rStyle w:val="Hipervnculo"/>
            <w:noProof/>
          </w:rPr>
          <w:t>Forma de envío de la información:</w:t>
        </w:r>
        <w:r w:rsidR="00D62C6B">
          <w:rPr>
            <w:noProof/>
            <w:webHidden/>
          </w:rPr>
          <w:tab/>
        </w:r>
        <w:r w:rsidR="00D62C6B">
          <w:rPr>
            <w:noProof/>
            <w:webHidden/>
          </w:rPr>
          <w:fldChar w:fldCharType="begin"/>
        </w:r>
        <w:r w:rsidR="00D62C6B">
          <w:rPr>
            <w:noProof/>
            <w:webHidden/>
          </w:rPr>
          <w:instrText xml:space="preserve"> PAGEREF _Toc404592644 \h </w:instrText>
        </w:r>
        <w:r w:rsidR="00D62C6B">
          <w:rPr>
            <w:noProof/>
            <w:webHidden/>
          </w:rPr>
        </w:r>
        <w:r w:rsidR="00D62C6B">
          <w:rPr>
            <w:noProof/>
            <w:webHidden/>
          </w:rPr>
          <w:fldChar w:fldCharType="separate"/>
        </w:r>
        <w:r w:rsidR="000C309A">
          <w:rPr>
            <w:noProof/>
            <w:webHidden/>
          </w:rPr>
          <w:t>2</w:t>
        </w:r>
        <w:r w:rsidR="00D62C6B">
          <w:rPr>
            <w:noProof/>
            <w:webHidden/>
          </w:rPr>
          <w:fldChar w:fldCharType="end"/>
        </w:r>
      </w:hyperlink>
    </w:p>
    <w:p w:rsidR="00D62C6B" w:rsidRDefault="00C8581A" w:rsidP="003168CB">
      <w:pPr>
        <w:pStyle w:val="TDC2"/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404592645" w:history="1">
        <w:r w:rsidR="00D62C6B" w:rsidRPr="00907772">
          <w:rPr>
            <w:rStyle w:val="Hipervnculo"/>
            <w:noProof/>
          </w:rPr>
          <w:t>F.</w:t>
        </w:r>
        <w:r w:rsidR="00D62C6B">
          <w:rPr>
            <w:rFonts w:asciiTheme="minorHAnsi" w:eastAsiaTheme="minorEastAsia" w:hAnsiTheme="minorHAnsi" w:cstheme="minorBidi"/>
            <w:noProof/>
            <w:sz w:val="22"/>
            <w:szCs w:val="22"/>
            <w:lang w:val="es-CR" w:eastAsia="es-CR"/>
          </w:rPr>
          <w:tab/>
        </w:r>
        <w:r w:rsidR="00D62C6B" w:rsidRPr="00907772">
          <w:rPr>
            <w:rStyle w:val="Hipervnculo"/>
            <w:noProof/>
          </w:rPr>
          <w:t>Periodicidad de envío a la SUGEF y plazos</w:t>
        </w:r>
        <w:r w:rsidR="00D62C6B">
          <w:rPr>
            <w:noProof/>
            <w:webHidden/>
          </w:rPr>
          <w:tab/>
        </w:r>
        <w:r w:rsidR="00D62C6B">
          <w:rPr>
            <w:noProof/>
            <w:webHidden/>
          </w:rPr>
          <w:fldChar w:fldCharType="begin"/>
        </w:r>
        <w:r w:rsidR="00D62C6B">
          <w:rPr>
            <w:noProof/>
            <w:webHidden/>
          </w:rPr>
          <w:instrText xml:space="preserve"> PAGEREF _Toc404592645 \h </w:instrText>
        </w:r>
        <w:r w:rsidR="00D62C6B">
          <w:rPr>
            <w:noProof/>
            <w:webHidden/>
          </w:rPr>
        </w:r>
        <w:r w:rsidR="00D62C6B">
          <w:rPr>
            <w:noProof/>
            <w:webHidden/>
          </w:rPr>
          <w:fldChar w:fldCharType="separate"/>
        </w:r>
        <w:r w:rsidR="000C309A">
          <w:rPr>
            <w:noProof/>
            <w:webHidden/>
          </w:rPr>
          <w:t>2</w:t>
        </w:r>
        <w:r w:rsidR="00D62C6B">
          <w:rPr>
            <w:noProof/>
            <w:webHidden/>
          </w:rPr>
          <w:fldChar w:fldCharType="end"/>
        </w:r>
      </w:hyperlink>
    </w:p>
    <w:p w:rsidR="00D62C6B" w:rsidRDefault="00C8581A" w:rsidP="003168CB">
      <w:pPr>
        <w:pStyle w:val="TDC2"/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404592646" w:history="1">
        <w:r w:rsidR="00D62C6B" w:rsidRPr="00907772">
          <w:rPr>
            <w:rStyle w:val="Hipervnculo"/>
            <w:noProof/>
          </w:rPr>
          <w:t>G.</w:t>
        </w:r>
        <w:r w:rsidR="00D62C6B">
          <w:rPr>
            <w:rFonts w:asciiTheme="minorHAnsi" w:eastAsiaTheme="minorEastAsia" w:hAnsiTheme="minorHAnsi" w:cstheme="minorBidi"/>
            <w:noProof/>
            <w:sz w:val="22"/>
            <w:szCs w:val="22"/>
            <w:lang w:val="es-CR" w:eastAsia="es-CR"/>
          </w:rPr>
          <w:tab/>
        </w:r>
        <w:r w:rsidR="00D62C6B" w:rsidRPr="00907772">
          <w:rPr>
            <w:rStyle w:val="Hipervnculo"/>
            <w:noProof/>
          </w:rPr>
          <w:t>Clase de datos de la información Financiera</w:t>
        </w:r>
        <w:r w:rsidR="00D62C6B">
          <w:rPr>
            <w:noProof/>
            <w:webHidden/>
          </w:rPr>
          <w:tab/>
        </w:r>
        <w:r w:rsidR="00D62C6B">
          <w:rPr>
            <w:noProof/>
            <w:webHidden/>
          </w:rPr>
          <w:fldChar w:fldCharType="begin"/>
        </w:r>
        <w:r w:rsidR="00D62C6B">
          <w:rPr>
            <w:noProof/>
            <w:webHidden/>
          </w:rPr>
          <w:instrText xml:space="preserve"> PAGEREF _Toc404592646 \h </w:instrText>
        </w:r>
        <w:r w:rsidR="00D62C6B">
          <w:rPr>
            <w:noProof/>
            <w:webHidden/>
          </w:rPr>
        </w:r>
        <w:r w:rsidR="00D62C6B">
          <w:rPr>
            <w:noProof/>
            <w:webHidden/>
          </w:rPr>
          <w:fldChar w:fldCharType="separate"/>
        </w:r>
        <w:r w:rsidR="000C309A">
          <w:rPr>
            <w:noProof/>
            <w:webHidden/>
          </w:rPr>
          <w:t>3</w:t>
        </w:r>
        <w:r w:rsidR="00D62C6B">
          <w:rPr>
            <w:noProof/>
            <w:webHidden/>
          </w:rPr>
          <w:fldChar w:fldCharType="end"/>
        </w:r>
      </w:hyperlink>
    </w:p>
    <w:p w:rsidR="00D62C6B" w:rsidRDefault="00C8581A" w:rsidP="003168CB">
      <w:pPr>
        <w:pStyle w:val="TDC2"/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404592647" w:history="1">
        <w:r w:rsidR="00D62C6B" w:rsidRPr="00907772">
          <w:rPr>
            <w:rStyle w:val="Hipervnculo"/>
            <w:noProof/>
          </w:rPr>
          <w:t>H.</w:t>
        </w:r>
        <w:r w:rsidR="00D62C6B">
          <w:rPr>
            <w:rFonts w:asciiTheme="minorHAnsi" w:eastAsiaTheme="minorEastAsia" w:hAnsiTheme="minorHAnsi" w:cstheme="minorBidi"/>
            <w:noProof/>
            <w:sz w:val="22"/>
            <w:szCs w:val="22"/>
            <w:lang w:val="es-CR" w:eastAsia="es-CR"/>
          </w:rPr>
          <w:tab/>
        </w:r>
        <w:r w:rsidR="00D62C6B" w:rsidRPr="00907772">
          <w:rPr>
            <w:rStyle w:val="Hipervnculo"/>
            <w:noProof/>
          </w:rPr>
          <w:t>Descarga de XML, tablas de códigos y actualización de documentos</w:t>
        </w:r>
        <w:r w:rsidR="00D62C6B">
          <w:rPr>
            <w:noProof/>
            <w:webHidden/>
          </w:rPr>
          <w:tab/>
        </w:r>
        <w:r w:rsidR="00D62C6B">
          <w:rPr>
            <w:noProof/>
            <w:webHidden/>
          </w:rPr>
          <w:fldChar w:fldCharType="begin"/>
        </w:r>
        <w:r w:rsidR="00D62C6B">
          <w:rPr>
            <w:noProof/>
            <w:webHidden/>
          </w:rPr>
          <w:instrText xml:space="preserve"> PAGEREF _Toc404592647 \h </w:instrText>
        </w:r>
        <w:r w:rsidR="00D62C6B">
          <w:rPr>
            <w:noProof/>
            <w:webHidden/>
          </w:rPr>
        </w:r>
        <w:r w:rsidR="00D62C6B">
          <w:rPr>
            <w:noProof/>
            <w:webHidden/>
          </w:rPr>
          <w:fldChar w:fldCharType="separate"/>
        </w:r>
        <w:r w:rsidR="000C309A">
          <w:rPr>
            <w:noProof/>
            <w:webHidden/>
          </w:rPr>
          <w:t>3</w:t>
        </w:r>
        <w:r w:rsidR="00D62C6B">
          <w:rPr>
            <w:noProof/>
            <w:webHidden/>
          </w:rPr>
          <w:fldChar w:fldCharType="end"/>
        </w:r>
      </w:hyperlink>
    </w:p>
    <w:p w:rsidR="00D62C6B" w:rsidRDefault="00C8581A">
      <w:pPr>
        <w:pStyle w:val="TDC1"/>
        <w:tabs>
          <w:tab w:val="right" w:leader="dot" w:pos="968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s-CR" w:eastAsia="es-CR"/>
        </w:rPr>
      </w:pPr>
      <w:hyperlink w:anchor="_Toc404592648" w:history="1">
        <w:r w:rsidR="00D62C6B" w:rsidRPr="00907772">
          <w:rPr>
            <w:rStyle w:val="Hipervnculo"/>
            <w:noProof/>
          </w:rPr>
          <w:t>XML de información del Indicador de cobertura de liquidez</w:t>
        </w:r>
        <w:r w:rsidR="00D62C6B">
          <w:rPr>
            <w:noProof/>
            <w:webHidden/>
          </w:rPr>
          <w:tab/>
        </w:r>
        <w:r w:rsidR="00D62C6B">
          <w:rPr>
            <w:noProof/>
            <w:webHidden/>
          </w:rPr>
          <w:fldChar w:fldCharType="begin"/>
        </w:r>
        <w:r w:rsidR="00D62C6B">
          <w:rPr>
            <w:noProof/>
            <w:webHidden/>
          </w:rPr>
          <w:instrText xml:space="preserve"> PAGEREF _Toc404592648 \h </w:instrText>
        </w:r>
        <w:r w:rsidR="00D62C6B">
          <w:rPr>
            <w:noProof/>
            <w:webHidden/>
          </w:rPr>
        </w:r>
        <w:r w:rsidR="00D62C6B">
          <w:rPr>
            <w:noProof/>
            <w:webHidden/>
          </w:rPr>
          <w:fldChar w:fldCharType="separate"/>
        </w:r>
        <w:r w:rsidR="000C309A">
          <w:rPr>
            <w:noProof/>
            <w:webHidden/>
          </w:rPr>
          <w:t>3</w:t>
        </w:r>
        <w:r w:rsidR="00D62C6B">
          <w:rPr>
            <w:noProof/>
            <w:webHidden/>
          </w:rPr>
          <w:fldChar w:fldCharType="end"/>
        </w:r>
      </w:hyperlink>
    </w:p>
    <w:p w:rsidR="00D62C6B" w:rsidRDefault="00C8581A" w:rsidP="003168CB">
      <w:pPr>
        <w:pStyle w:val="TDC2"/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404592649" w:history="1">
        <w:r w:rsidR="00D62C6B" w:rsidRPr="00907772">
          <w:rPr>
            <w:rStyle w:val="Hipervnculo"/>
            <w:noProof/>
          </w:rPr>
          <w:t>A.</w:t>
        </w:r>
        <w:r w:rsidR="00D62C6B">
          <w:rPr>
            <w:rFonts w:asciiTheme="minorHAnsi" w:eastAsiaTheme="minorEastAsia" w:hAnsiTheme="minorHAnsi" w:cstheme="minorBidi"/>
            <w:noProof/>
            <w:sz w:val="22"/>
            <w:szCs w:val="22"/>
            <w:lang w:val="es-CR" w:eastAsia="es-CR"/>
          </w:rPr>
          <w:tab/>
        </w:r>
        <w:r w:rsidR="00D62C6B" w:rsidRPr="00907772">
          <w:rPr>
            <w:rStyle w:val="Hipervnculo"/>
            <w:noProof/>
          </w:rPr>
          <w:t>Puesta en marcha</w:t>
        </w:r>
        <w:r w:rsidR="00D62C6B">
          <w:rPr>
            <w:noProof/>
            <w:webHidden/>
          </w:rPr>
          <w:tab/>
        </w:r>
        <w:r w:rsidR="00D62C6B">
          <w:rPr>
            <w:noProof/>
            <w:webHidden/>
          </w:rPr>
          <w:fldChar w:fldCharType="begin"/>
        </w:r>
        <w:r w:rsidR="00D62C6B">
          <w:rPr>
            <w:noProof/>
            <w:webHidden/>
          </w:rPr>
          <w:instrText xml:space="preserve"> PAGEREF _Toc404592649 \h </w:instrText>
        </w:r>
        <w:r w:rsidR="00D62C6B">
          <w:rPr>
            <w:noProof/>
            <w:webHidden/>
          </w:rPr>
        </w:r>
        <w:r w:rsidR="00D62C6B">
          <w:rPr>
            <w:noProof/>
            <w:webHidden/>
          </w:rPr>
          <w:fldChar w:fldCharType="separate"/>
        </w:r>
        <w:r w:rsidR="000C309A">
          <w:rPr>
            <w:noProof/>
            <w:webHidden/>
          </w:rPr>
          <w:t>3</w:t>
        </w:r>
        <w:r w:rsidR="00D62C6B">
          <w:rPr>
            <w:noProof/>
            <w:webHidden/>
          </w:rPr>
          <w:fldChar w:fldCharType="end"/>
        </w:r>
      </w:hyperlink>
    </w:p>
    <w:p w:rsidR="00D62C6B" w:rsidRDefault="00C8581A" w:rsidP="003168CB">
      <w:pPr>
        <w:pStyle w:val="TDC2"/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404592650" w:history="1">
        <w:r w:rsidR="00D62C6B" w:rsidRPr="00907772">
          <w:rPr>
            <w:rStyle w:val="Hipervnculo"/>
            <w:noProof/>
          </w:rPr>
          <w:t>B.</w:t>
        </w:r>
        <w:r w:rsidR="00D62C6B">
          <w:rPr>
            <w:rFonts w:asciiTheme="minorHAnsi" w:eastAsiaTheme="minorEastAsia" w:hAnsiTheme="minorHAnsi" w:cstheme="minorBidi"/>
            <w:noProof/>
            <w:sz w:val="22"/>
            <w:szCs w:val="22"/>
            <w:lang w:val="es-CR" w:eastAsia="es-CR"/>
          </w:rPr>
          <w:tab/>
        </w:r>
        <w:r w:rsidR="00D62C6B" w:rsidRPr="00907772">
          <w:rPr>
            <w:rStyle w:val="Hipervnculo"/>
            <w:noProof/>
          </w:rPr>
          <w:t>Estructura General de XML SICVECA</w:t>
        </w:r>
        <w:r w:rsidR="00D62C6B">
          <w:rPr>
            <w:noProof/>
            <w:webHidden/>
          </w:rPr>
          <w:tab/>
        </w:r>
        <w:r w:rsidR="00D62C6B">
          <w:rPr>
            <w:noProof/>
            <w:webHidden/>
          </w:rPr>
          <w:fldChar w:fldCharType="begin"/>
        </w:r>
        <w:r w:rsidR="00D62C6B">
          <w:rPr>
            <w:noProof/>
            <w:webHidden/>
          </w:rPr>
          <w:instrText xml:space="preserve"> PAGEREF _Toc404592650 \h </w:instrText>
        </w:r>
        <w:r w:rsidR="00D62C6B">
          <w:rPr>
            <w:noProof/>
            <w:webHidden/>
          </w:rPr>
        </w:r>
        <w:r w:rsidR="00D62C6B">
          <w:rPr>
            <w:noProof/>
            <w:webHidden/>
          </w:rPr>
          <w:fldChar w:fldCharType="separate"/>
        </w:r>
        <w:r w:rsidR="000C309A">
          <w:rPr>
            <w:noProof/>
            <w:webHidden/>
          </w:rPr>
          <w:t>3</w:t>
        </w:r>
        <w:r w:rsidR="00D62C6B">
          <w:rPr>
            <w:noProof/>
            <w:webHidden/>
          </w:rPr>
          <w:fldChar w:fldCharType="end"/>
        </w:r>
      </w:hyperlink>
    </w:p>
    <w:p w:rsidR="00D62C6B" w:rsidRDefault="00C8581A" w:rsidP="003168CB">
      <w:pPr>
        <w:pStyle w:val="TDC2"/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404592651" w:history="1">
        <w:r w:rsidR="00D62C6B" w:rsidRPr="00907772">
          <w:rPr>
            <w:rStyle w:val="Hipervnculo"/>
            <w:noProof/>
          </w:rPr>
          <w:t>C.</w:t>
        </w:r>
        <w:r w:rsidR="00D62C6B">
          <w:rPr>
            <w:rFonts w:asciiTheme="minorHAnsi" w:eastAsiaTheme="minorEastAsia" w:hAnsiTheme="minorHAnsi" w:cstheme="minorBidi"/>
            <w:noProof/>
            <w:sz w:val="22"/>
            <w:szCs w:val="22"/>
            <w:lang w:val="es-CR" w:eastAsia="es-CR"/>
          </w:rPr>
          <w:tab/>
        </w:r>
        <w:r w:rsidR="00D62C6B" w:rsidRPr="00907772">
          <w:rPr>
            <w:rStyle w:val="Hipervnculo"/>
            <w:noProof/>
          </w:rPr>
          <w:t>Bloque de Encabezado:</w:t>
        </w:r>
        <w:r w:rsidR="00D62C6B">
          <w:rPr>
            <w:noProof/>
            <w:webHidden/>
          </w:rPr>
          <w:tab/>
        </w:r>
        <w:r w:rsidR="00D62C6B">
          <w:rPr>
            <w:noProof/>
            <w:webHidden/>
          </w:rPr>
          <w:fldChar w:fldCharType="begin"/>
        </w:r>
        <w:r w:rsidR="00D62C6B">
          <w:rPr>
            <w:noProof/>
            <w:webHidden/>
          </w:rPr>
          <w:instrText xml:space="preserve"> PAGEREF _Toc404592651 \h </w:instrText>
        </w:r>
        <w:r w:rsidR="00D62C6B">
          <w:rPr>
            <w:noProof/>
            <w:webHidden/>
          </w:rPr>
        </w:r>
        <w:r w:rsidR="00D62C6B">
          <w:rPr>
            <w:noProof/>
            <w:webHidden/>
          </w:rPr>
          <w:fldChar w:fldCharType="separate"/>
        </w:r>
        <w:r w:rsidR="000C309A">
          <w:rPr>
            <w:noProof/>
            <w:webHidden/>
          </w:rPr>
          <w:t>4</w:t>
        </w:r>
        <w:r w:rsidR="00D62C6B">
          <w:rPr>
            <w:noProof/>
            <w:webHidden/>
          </w:rPr>
          <w:fldChar w:fldCharType="end"/>
        </w:r>
      </w:hyperlink>
    </w:p>
    <w:p w:rsidR="00D62C6B" w:rsidRDefault="00C8581A" w:rsidP="003168CB">
      <w:pPr>
        <w:pStyle w:val="TDC2"/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404592652" w:history="1">
        <w:r w:rsidR="00D62C6B" w:rsidRPr="00907772">
          <w:rPr>
            <w:rStyle w:val="Hipervnculo"/>
            <w:noProof/>
          </w:rPr>
          <w:t>D.</w:t>
        </w:r>
        <w:r w:rsidR="00D62C6B">
          <w:rPr>
            <w:rFonts w:asciiTheme="minorHAnsi" w:eastAsiaTheme="minorEastAsia" w:hAnsiTheme="minorHAnsi" w:cstheme="minorBidi"/>
            <w:noProof/>
            <w:sz w:val="22"/>
            <w:szCs w:val="22"/>
            <w:lang w:val="es-CR" w:eastAsia="es-CR"/>
          </w:rPr>
          <w:tab/>
        </w:r>
        <w:r w:rsidR="00D62C6B" w:rsidRPr="00907772">
          <w:rPr>
            <w:rStyle w:val="Hipervnculo"/>
            <w:noProof/>
          </w:rPr>
          <w:t>Bloque de Datos para el Indicador de cobertura de liquidez</w:t>
        </w:r>
        <w:r w:rsidR="00D62C6B">
          <w:rPr>
            <w:noProof/>
            <w:webHidden/>
          </w:rPr>
          <w:tab/>
        </w:r>
        <w:r w:rsidR="00D62C6B">
          <w:rPr>
            <w:noProof/>
            <w:webHidden/>
          </w:rPr>
          <w:fldChar w:fldCharType="begin"/>
        </w:r>
        <w:r w:rsidR="00D62C6B">
          <w:rPr>
            <w:noProof/>
            <w:webHidden/>
          </w:rPr>
          <w:instrText xml:space="preserve"> PAGEREF _Toc404592652 \h </w:instrText>
        </w:r>
        <w:r w:rsidR="00D62C6B">
          <w:rPr>
            <w:noProof/>
            <w:webHidden/>
          </w:rPr>
        </w:r>
        <w:r w:rsidR="00D62C6B">
          <w:rPr>
            <w:noProof/>
            <w:webHidden/>
          </w:rPr>
          <w:fldChar w:fldCharType="separate"/>
        </w:r>
        <w:r w:rsidR="000C309A">
          <w:rPr>
            <w:noProof/>
            <w:webHidden/>
          </w:rPr>
          <w:t>4</w:t>
        </w:r>
        <w:r w:rsidR="00D62C6B">
          <w:rPr>
            <w:noProof/>
            <w:webHidden/>
          </w:rPr>
          <w:fldChar w:fldCharType="end"/>
        </w:r>
      </w:hyperlink>
    </w:p>
    <w:p w:rsidR="00D62C6B" w:rsidRDefault="00C8581A" w:rsidP="00562934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404592653" w:history="1">
        <w:r w:rsidR="00D62C6B" w:rsidRPr="00907772">
          <w:rPr>
            <w:rStyle w:val="Hipervnculo"/>
            <w:noProof/>
          </w:rPr>
          <w:t>Código de cuentas</w:t>
        </w:r>
        <w:r w:rsidR="00D62C6B">
          <w:rPr>
            <w:noProof/>
            <w:webHidden/>
          </w:rPr>
          <w:tab/>
        </w:r>
        <w:r w:rsidR="00D62C6B">
          <w:rPr>
            <w:noProof/>
            <w:webHidden/>
          </w:rPr>
          <w:fldChar w:fldCharType="begin"/>
        </w:r>
        <w:r w:rsidR="00D62C6B">
          <w:rPr>
            <w:noProof/>
            <w:webHidden/>
          </w:rPr>
          <w:instrText xml:space="preserve"> PAGEREF _Toc404592653 \h </w:instrText>
        </w:r>
        <w:r w:rsidR="00D62C6B">
          <w:rPr>
            <w:noProof/>
            <w:webHidden/>
          </w:rPr>
        </w:r>
        <w:r w:rsidR="00D62C6B">
          <w:rPr>
            <w:noProof/>
            <w:webHidden/>
          </w:rPr>
          <w:fldChar w:fldCharType="separate"/>
        </w:r>
        <w:r w:rsidR="000C309A">
          <w:rPr>
            <w:noProof/>
            <w:webHidden/>
          </w:rPr>
          <w:t>4</w:t>
        </w:r>
        <w:r w:rsidR="00D62C6B">
          <w:rPr>
            <w:noProof/>
            <w:webHidden/>
          </w:rPr>
          <w:fldChar w:fldCharType="end"/>
        </w:r>
      </w:hyperlink>
    </w:p>
    <w:p w:rsidR="00D62C6B" w:rsidRDefault="00C8581A" w:rsidP="00562934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404592654" w:history="1">
        <w:r w:rsidR="00D62C6B" w:rsidRPr="00907772">
          <w:rPr>
            <w:rStyle w:val="Hipervnculo"/>
            <w:noProof/>
          </w:rPr>
          <w:t>Definición:</w:t>
        </w:r>
        <w:r w:rsidR="00D62C6B">
          <w:rPr>
            <w:noProof/>
            <w:webHidden/>
          </w:rPr>
          <w:tab/>
        </w:r>
        <w:r w:rsidR="00D62C6B">
          <w:rPr>
            <w:noProof/>
            <w:webHidden/>
          </w:rPr>
          <w:fldChar w:fldCharType="begin"/>
        </w:r>
        <w:r w:rsidR="00D62C6B">
          <w:rPr>
            <w:noProof/>
            <w:webHidden/>
          </w:rPr>
          <w:instrText xml:space="preserve"> PAGEREF _Toc404592654 \h </w:instrText>
        </w:r>
        <w:r w:rsidR="00D62C6B">
          <w:rPr>
            <w:noProof/>
            <w:webHidden/>
          </w:rPr>
        </w:r>
        <w:r w:rsidR="00D62C6B">
          <w:rPr>
            <w:noProof/>
            <w:webHidden/>
          </w:rPr>
          <w:fldChar w:fldCharType="separate"/>
        </w:r>
        <w:r w:rsidR="000C309A">
          <w:rPr>
            <w:noProof/>
            <w:webHidden/>
          </w:rPr>
          <w:t>5</w:t>
        </w:r>
        <w:r w:rsidR="00D62C6B">
          <w:rPr>
            <w:noProof/>
            <w:webHidden/>
          </w:rPr>
          <w:fldChar w:fldCharType="end"/>
        </w:r>
      </w:hyperlink>
    </w:p>
    <w:p w:rsidR="00D62C6B" w:rsidRDefault="00C8581A" w:rsidP="00562934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404592655" w:history="1">
        <w:r w:rsidR="00D62C6B" w:rsidRPr="00907772">
          <w:rPr>
            <w:rStyle w:val="Hipervnculo"/>
            <w:noProof/>
          </w:rPr>
          <w:t>Estructura XML</w:t>
        </w:r>
        <w:r w:rsidR="00D62C6B">
          <w:rPr>
            <w:noProof/>
            <w:webHidden/>
          </w:rPr>
          <w:tab/>
        </w:r>
        <w:r w:rsidR="00D62C6B">
          <w:rPr>
            <w:noProof/>
            <w:webHidden/>
          </w:rPr>
          <w:fldChar w:fldCharType="begin"/>
        </w:r>
        <w:r w:rsidR="00D62C6B">
          <w:rPr>
            <w:noProof/>
            <w:webHidden/>
          </w:rPr>
          <w:instrText xml:space="preserve"> PAGEREF _Toc404592655 \h </w:instrText>
        </w:r>
        <w:r w:rsidR="00D62C6B">
          <w:rPr>
            <w:noProof/>
            <w:webHidden/>
          </w:rPr>
        </w:r>
        <w:r w:rsidR="00D62C6B">
          <w:rPr>
            <w:noProof/>
            <w:webHidden/>
          </w:rPr>
          <w:fldChar w:fldCharType="separate"/>
        </w:r>
        <w:r w:rsidR="000C309A">
          <w:rPr>
            <w:noProof/>
            <w:webHidden/>
          </w:rPr>
          <w:t>5</w:t>
        </w:r>
        <w:r w:rsidR="00D62C6B">
          <w:rPr>
            <w:noProof/>
            <w:webHidden/>
          </w:rPr>
          <w:fldChar w:fldCharType="end"/>
        </w:r>
      </w:hyperlink>
    </w:p>
    <w:p w:rsidR="00D62C6B" w:rsidRDefault="00C8581A" w:rsidP="00562934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404592656" w:history="1">
        <w:r w:rsidR="00D62C6B" w:rsidRPr="00907772">
          <w:rPr>
            <w:rStyle w:val="Hipervnculo"/>
            <w:noProof/>
          </w:rPr>
          <w:t>Campos de Información de indicador de cobertura de liquidez</w:t>
        </w:r>
        <w:r w:rsidR="00D62C6B">
          <w:rPr>
            <w:noProof/>
            <w:webHidden/>
          </w:rPr>
          <w:tab/>
        </w:r>
        <w:r w:rsidR="00D62C6B">
          <w:rPr>
            <w:noProof/>
            <w:webHidden/>
          </w:rPr>
          <w:fldChar w:fldCharType="begin"/>
        </w:r>
        <w:r w:rsidR="00D62C6B">
          <w:rPr>
            <w:noProof/>
            <w:webHidden/>
          </w:rPr>
          <w:instrText xml:space="preserve"> PAGEREF _Toc404592656 \h </w:instrText>
        </w:r>
        <w:r w:rsidR="00D62C6B">
          <w:rPr>
            <w:noProof/>
            <w:webHidden/>
          </w:rPr>
        </w:r>
        <w:r w:rsidR="00D62C6B">
          <w:rPr>
            <w:noProof/>
            <w:webHidden/>
          </w:rPr>
          <w:fldChar w:fldCharType="separate"/>
        </w:r>
        <w:r w:rsidR="000C309A">
          <w:rPr>
            <w:noProof/>
            <w:webHidden/>
          </w:rPr>
          <w:t>5</w:t>
        </w:r>
        <w:r w:rsidR="00D62C6B">
          <w:rPr>
            <w:noProof/>
            <w:webHidden/>
          </w:rPr>
          <w:fldChar w:fldCharType="end"/>
        </w:r>
      </w:hyperlink>
    </w:p>
    <w:p w:rsidR="00D62C6B" w:rsidRDefault="00C8581A" w:rsidP="003168CB">
      <w:pPr>
        <w:pStyle w:val="TDC2"/>
        <w:rPr>
          <w:rFonts w:asciiTheme="minorHAnsi" w:eastAsiaTheme="minorEastAsia" w:hAnsiTheme="minorHAnsi" w:cstheme="minorBidi"/>
          <w:noProof/>
          <w:sz w:val="22"/>
          <w:szCs w:val="22"/>
          <w:lang w:val="es-CR" w:eastAsia="es-CR"/>
        </w:rPr>
      </w:pPr>
      <w:hyperlink w:anchor="_Toc404592657" w:history="1">
        <w:r w:rsidR="00D62C6B" w:rsidRPr="00907772">
          <w:rPr>
            <w:rStyle w:val="Hipervnculo"/>
            <w:noProof/>
          </w:rPr>
          <w:t>E.</w:t>
        </w:r>
        <w:r w:rsidR="00D62C6B">
          <w:rPr>
            <w:rFonts w:asciiTheme="minorHAnsi" w:eastAsiaTheme="minorEastAsia" w:hAnsiTheme="minorHAnsi" w:cstheme="minorBidi"/>
            <w:noProof/>
            <w:sz w:val="22"/>
            <w:szCs w:val="22"/>
            <w:lang w:val="es-CR" w:eastAsia="es-CR"/>
          </w:rPr>
          <w:tab/>
        </w:r>
        <w:r w:rsidR="00D62C6B" w:rsidRPr="00907772">
          <w:rPr>
            <w:rStyle w:val="Hipervnculo"/>
            <w:noProof/>
          </w:rPr>
          <w:t>Validaciones</w:t>
        </w:r>
        <w:r w:rsidR="00D62C6B">
          <w:rPr>
            <w:noProof/>
            <w:webHidden/>
          </w:rPr>
          <w:tab/>
        </w:r>
        <w:r w:rsidR="00D62C6B">
          <w:rPr>
            <w:noProof/>
            <w:webHidden/>
          </w:rPr>
          <w:fldChar w:fldCharType="begin"/>
        </w:r>
        <w:r w:rsidR="00D62C6B">
          <w:rPr>
            <w:noProof/>
            <w:webHidden/>
          </w:rPr>
          <w:instrText xml:space="preserve"> PAGEREF _Toc404592657 \h </w:instrText>
        </w:r>
        <w:r w:rsidR="00D62C6B">
          <w:rPr>
            <w:noProof/>
            <w:webHidden/>
          </w:rPr>
        </w:r>
        <w:r w:rsidR="00D62C6B">
          <w:rPr>
            <w:noProof/>
            <w:webHidden/>
          </w:rPr>
          <w:fldChar w:fldCharType="separate"/>
        </w:r>
        <w:r w:rsidR="000C309A">
          <w:rPr>
            <w:noProof/>
            <w:webHidden/>
          </w:rPr>
          <w:t>7</w:t>
        </w:r>
        <w:r w:rsidR="00D62C6B">
          <w:rPr>
            <w:noProof/>
            <w:webHidden/>
          </w:rPr>
          <w:fldChar w:fldCharType="end"/>
        </w:r>
      </w:hyperlink>
    </w:p>
    <w:p w:rsidR="0056084F" w:rsidRPr="00045B11" w:rsidRDefault="0056084F">
      <w:r w:rsidRPr="00045B11">
        <w:rPr>
          <w:b/>
          <w:bCs/>
        </w:rPr>
        <w:fldChar w:fldCharType="end"/>
      </w:r>
    </w:p>
    <w:p w:rsidR="008B6140" w:rsidRPr="00045B11" w:rsidRDefault="008B6140" w:rsidP="0056084F">
      <w:pPr>
        <w:spacing w:before="100" w:beforeAutospacing="1" w:after="100" w:afterAutospacing="1"/>
        <w:contextualSpacing/>
      </w:pPr>
    </w:p>
    <w:p w:rsidR="00156414" w:rsidRPr="00045B11" w:rsidRDefault="008B6140" w:rsidP="00156414">
      <w:pPr>
        <w:pStyle w:val="Ttulo1"/>
        <w:contextualSpacing/>
        <w:rPr>
          <w:color w:val="auto"/>
        </w:rPr>
      </w:pPr>
      <w:r w:rsidRPr="00045B11">
        <w:rPr>
          <w:rStyle w:val="Ttulo1CarCar"/>
          <w:color w:val="auto"/>
          <w:szCs w:val="28"/>
        </w:rPr>
        <w:br w:type="page"/>
      </w:r>
      <w:bookmarkStart w:id="6" w:name="_Toc191794077"/>
      <w:bookmarkStart w:id="7" w:name="_Toc212441361"/>
      <w:bookmarkStart w:id="8" w:name="_Toc212515206"/>
      <w:bookmarkStart w:id="9" w:name="Propósito"/>
      <w:bookmarkEnd w:id="4"/>
    </w:p>
    <w:p w:rsidR="008B6140" w:rsidRPr="00045B11" w:rsidRDefault="008B6140" w:rsidP="00156414">
      <w:pPr>
        <w:pStyle w:val="Ttulo1"/>
        <w:spacing w:before="0" w:beforeAutospacing="0"/>
        <w:contextualSpacing/>
        <w:jc w:val="left"/>
        <w:rPr>
          <w:color w:val="auto"/>
        </w:rPr>
      </w:pPr>
      <w:bookmarkStart w:id="10" w:name="_Toc399745924"/>
      <w:bookmarkStart w:id="11" w:name="_Toc403648212"/>
      <w:bookmarkStart w:id="12" w:name="_Toc404592639"/>
      <w:r w:rsidRPr="00045B11">
        <w:rPr>
          <w:color w:val="auto"/>
        </w:rPr>
        <w:lastRenderedPageBreak/>
        <w:t>G</w:t>
      </w:r>
      <w:bookmarkEnd w:id="6"/>
      <w:r w:rsidRPr="00045B11">
        <w:rPr>
          <w:color w:val="auto"/>
        </w:rPr>
        <w:t>ENERALIDADES</w:t>
      </w:r>
      <w:bookmarkEnd w:id="7"/>
      <w:bookmarkEnd w:id="8"/>
      <w:bookmarkEnd w:id="10"/>
      <w:bookmarkEnd w:id="11"/>
      <w:bookmarkEnd w:id="12"/>
    </w:p>
    <w:p w:rsidR="008B6140" w:rsidRPr="00045B11" w:rsidRDefault="008B6140" w:rsidP="00C052A3">
      <w:pPr>
        <w:pStyle w:val="Ttulo2"/>
        <w:keepNext/>
        <w:numPr>
          <w:ilvl w:val="0"/>
          <w:numId w:val="18"/>
        </w:numPr>
        <w:contextualSpacing/>
        <w:jc w:val="left"/>
        <w:rPr>
          <w:color w:val="auto"/>
        </w:rPr>
      </w:pPr>
      <w:bookmarkStart w:id="13" w:name="_Toc191794078"/>
      <w:bookmarkStart w:id="14" w:name="_Toc212515207"/>
      <w:bookmarkStart w:id="15" w:name="_Toc399745925"/>
      <w:bookmarkStart w:id="16" w:name="_Toc403648213"/>
      <w:bookmarkStart w:id="17" w:name="_Toc404592640"/>
      <w:r w:rsidRPr="00045B11">
        <w:rPr>
          <w:color w:val="auto"/>
        </w:rPr>
        <w:t>Propósito</w:t>
      </w:r>
      <w:bookmarkEnd w:id="9"/>
      <w:bookmarkEnd w:id="13"/>
      <w:bookmarkEnd w:id="14"/>
      <w:bookmarkEnd w:id="15"/>
      <w:bookmarkEnd w:id="16"/>
      <w:bookmarkEnd w:id="17"/>
    </w:p>
    <w:p w:rsidR="00311100" w:rsidRPr="00045B11" w:rsidRDefault="00311100" w:rsidP="00311100">
      <w:pPr>
        <w:spacing w:before="100" w:beforeAutospacing="1" w:after="100" w:afterAutospacing="1"/>
        <w:contextualSpacing/>
        <w:jc w:val="both"/>
      </w:pPr>
      <w:r w:rsidRPr="00045B11">
        <w:t xml:space="preserve">La información que </w:t>
      </w:r>
      <w:smartTag w:uri="urn:schemas-microsoft-com:office:smarttags" w:element="PersonName">
        <w:smartTagPr>
          <w:attr w:name="ProductID" w:val="la Superintendencia General"/>
        </w:smartTagPr>
        <w:r w:rsidRPr="00045B11">
          <w:t>la Superintendencia General</w:t>
        </w:r>
      </w:smartTag>
      <w:r w:rsidR="00010A21" w:rsidRPr="00045B11">
        <w:t xml:space="preserve"> de E</w:t>
      </w:r>
      <w:r w:rsidRPr="00045B11">
        <w:t xml:space="preserve">ntidades </w:t>
      </w:r>
      <w:r w:rsidR="00010A21" w:rsidRPr="00045B11">
        <w:t>F</w:t>
      </w:r>
      <w:r w:rsidRPr="00045B11">
        <w:t>inancieras solicita a las entidades fiscalizadas median</w:t>
      </w:r>
      <w:r w:rsidR="00413FE3" w:rsidRPr="00045B11">
        <w:t>te la Clase de Datos ICL, tiene como</w:t>
      </w:r>
      <w:r w:rsidRPr="00045B11">
        <w:t xml:space="preserve"> propósito</w:t>
      </w:r>
      <w:r w:rsidR="00413FE3" w:rsidRPr="00045B11">
        <w:t xml:space="preserve"> </w:t>
      </w:r>
      <w:r w:rsidRPr="00045B11">
        <w:t xml:space="preserve">alimentar el sistema de información de </w:t>
      </w:r>
      <w:smartTag w:uri="urn:schemas-microsoft-com:office:smarttags" w:element="PersonName">
        <w:smartTagPr>
          <w:attr w:name="ProductID" w:val="la SUGEF"/>
        </w:smartTagPr>
        <w:r w:rsidRPr="00045B11">
          <w:t>la SUGEF</w:t>
        </w:r>
      </w:smartTag>
      <w:r w:rsidRPr="00045B11">
        <w:t xml:space="preserve"> para el apoyo a la s</w:t>
      </w:r>
      <w:r w:rsidR="00010A21" w:rsidRPr="00045B11">
        <w:t>upervisión y fiscalización del S</w:t>
      </w:r>
      <w:r w:rsidRPr="00045B11">
        <w:t xml:space="preserve">istema </w:t>
      </w:r>
      <w:r w:rsidR="00010A21" w:rsidRPr="00045B11">
        <w:t>F</w:t>
      </w:r>
      <w:r w:rsidRPr="00045B11">
        <w:t>inanciero de Costa Rica.</w:t>
      </w:r>
    </w:p>
    <w:p w:rsidR="00311100" w:rsidRPr="00045B11" w:rsidRDefault="00311100" w:rsidP="00311100">
      <w:pPr>
        <w:spacing w:before="100" w:beforeAutospacing="1" w:after="100" w:afterAutospacing="1"/>
        <w:contextualSpacing/>
        <w:jc w:val="both"/>
      </w:pPr>
      <w:r w:rsidRPr="00045B11">
        <w:t xml:space="preserve"> </w:t>
      </w:r>
    </w:p>
    <w:p w:rsidR="00311100" w:rsidRPr="00045B11" w:rsidRDefault="00311100" w:rsidP="00311100">
      <w:pPr>
        <w:spacing w:before="100" w:beforeAutospacing="1" w:after="100" w:afterAutospacing="1"/>
        <w:contextualSpacing/>
        <w:jc w:val="both"/>
      </w:pPr>
      <w:r w:rsidRPr="00FF3121">
        <w:t xml:space="preserve">La información brinda apoyo a los procesos orientados a conocer y evaluar </w:t>
      </w:r>
      <w:r w:rsidR="00652098" w:rsidRPr="00FF3121">
        <w:t>la</w:t>
      </w:r>
      <w:r w:rsidRPr="00FF3121">
        <w:t xml:space="preserve"> </w:t>
      </w:r>
      <w:r w:rsidR="00652098" w:rsidRPr="00FF3121">
        <w:t xml:space="preserve">suficiencia de activos líquidos de </w:t>
      </w:r>
      <w:r w:rsidR="00A3146D" w:rsidRPr="00FF3121">
        <w:t xml:space="preserve">alta </w:t>
      </w:r>
      <w:r w:rsidR="00652098" w:rsidRPr="00FF3121">
        <w:t xml:space="preserve">calidad para hacer frente a </w:t>
      </w:r>
      <w:r w:rsidR="00A3146D" w:rsidRPr="00FF3121">
        <w:t>requerimientos de liquidez a 30 días plazo</w:t>
      </w:r>
      <w:r w:rsidR="00652098" w:rsidRPr="00FF3121">
        <w:t xml:space="preserve">, </w:t>
      </w:r>
      <w:r w:rsidR="00F16BF8" w:rsidRPr="00FF3121">
        <w:t xml:space="preserve">en </w:t>
      </w:r>
      <w:r w:rsidR="0077065C" w:rsidRPr="00FF3121">
        <w:t xml:space="preserve">condiciones </w:t>
      </w:r>
      <w:r w:rsidR="00F16BF8" w:rsidRPr="00FF3121">
        <w:t>de estrés</w:t>
      </w:r>
      <w:r w:rsidR="0077065C" w:rsidRPr="00FF3121">
        <w:t xml:space="preserve"> </w:t>
      </w:r>
      <w:r w:rsidR="00BA67A3" w:rsidRPr="002C02D4">
        <w:t>y</w:t>
      </w:r>
      <w:r w:rsidR="0077065C" w:rsidRPr="00FF3121">
        <w:t xml:space="preserve"> riesgo sistémico de liquidez</w:t>
      </w:r>
      <w:r w:rsidR="00F16BF8" w:rsidRPr="00FF3121">
        <w:t xml:space="preserve">; </w:t>
      </w:r>
      <w:r w:rsidR="0077065C" w:rsidRPr="00FF3121">
        <w:t>además de m</w:t>
      </w:r>
      <w:r w:rsidRPr="00FF3121">
        <w:t>onitor</w:t>
      </w:r>
      <w:r w:rsidR="002B1EAB" w:rsidRPr="00FF3121">
        <w:t>e</w:t>
      </w:r>
      <w:r w:rsidR="0077065C" w:rsidRPr="00FF3121">
        <w:t>ar</w:t>
      </w:r>
      <w:r w:rsidR="002B1EAB" w:rsidRPr="00FF3121">
        <w:t xml:space="preserve"> y </w:t>
      </w:r>
      <w:r w:rsidRPr="00FF3121">
        <w:t>control</w:t>
      </w:r>
      <w:r w:rsidR="0077065C" w:rsidRPr="00FF3121">
        <w:t>ar</w:t>
      </w:r>
      <w:r w:rsidR="002B1EAB" w:rsidRPr="00FF3121">
        <w:t xml:space="preserve"> e</w:t>
      </w:r>
      <w:r w:rsidRPr="00FF3121">
        <w:t>l cumplimiento de límites reglamentarios</w:t>
      </w:r>
      <w:r w:rsidR="00F16BF8" w:rsidRPr="00FF3121">
        <w:t xml:space="preserve"> </w:t>
      </w:r>
      <w:r w:rsidR="002B1EAB" w:rsidRPr="00FF3121">
        <w:t xml:space="preserve">y la </w:t>
      </w:r>
      <w:r w:rsidRPr="00FF3121">
        <w:t>obten</w:t>
      </w:r>
      <w:r w:rsidR="002B1EAB" w:rsidRPr="00FF3121">
        <w:t>ción de</w:t>
      </w:r>
      <w:r w:rsidRPr="00FF3121">
        <w:t xml:space="preserve"> información </w:t>
      </w:r>
      <w:r w:rsidR="002B1EAB" w:rsidRPr="00FF3121">
        <w:t xml:space="preserve">para fines </w:t>
      </w:r>
      <w:r w:rsidRPr="00FF3121">
        <w:t>estadístic</w:t>
      </w:r>
      <w:r w:rsidR="002B1EAB" w:rsidRPr="00FF3121">
        <w:t>os</w:t>
      </w:r>
      <w:r w:rsidRPr="00FF3121">
        <w:t>.</w:t>
      </w:r>
    </w:p>
    <w:p w:rsidR="004D7D6D" w:rsidRPr="00045B11" w:rsidRDefault="004D7D6D" w:rsidP="004D7D6D">
      <w:pPr>
        <w:pStyle w:val="Ttulo2"/>
        <w:keepNext/>
        <w:numPr>
          <w:ilvl w:val="0"/>
          <w:numId w:val="18"/>
        </w:numPr>
        <w:contextualSpacing/>
        <w:jc w:val="both"/>
        <w:rPr>
          <w:color w:val="auto"/>
        </w:rPr>
      </w:pPr>
      <w:bookmarkStart w:id="18" w:name="_Toc300904076"/>
      <w:bookmarkStart w:id="19" w:name="_Toc315428498"/>
      <w:bookmarkStart w:id="20" w:name="_Toc399745940"/>
      <w:bookmarkStart w:id="21" w:name="_Toc403648214"/>
      <w:bookmarkStart w:id="22" w:name="_Toc404592641"/>
      <w:r w:rsidRPr="00045B11">
        <w:rPr>
          <w:color w:val="auto"/>
        </w:rPr>
        <w:t>Concepto</w:t>
      </w:r>
      <w:bookmarkEnd w:id="18"/>
      <w:bookmarkEnd w:id="19"/>
      <w:bookmarkEnd w:id="20"/>
      <w:bookmarkEnd w:id="21"/>
      <w:bookmarkEnd w:id="22"/>
    </w:p>
    <w:p w:rsidR="004D7D6D" w:rsidRPr="00045B11" w:rsidRDefault="004E152B" w:rsidP="00DD5EFC">
      <w:pPr>
        <w:pStyle w:val="Textosinformato"/>
        <w:jc w:val="both"/>
        <w:rPr>
          <w:rFonts w:ascii="Times New Roman" w:hAnsi="Times New Roman"/>
        </w:rPr>
      </w:pPr>
      <w:r w:rsidRPr="00045B11">
        <w:rPr>
          <w:rFonts w:ascii="Times New Roman" w:hAnsi="Times New Roman"/>
        </w:rPr>
        <w:t>La clase de datos ha sido estructurada considerando el Acuerdo SUGEF 17-13 “Reglamento sobre la administración del riesgo de liquidez”.</w:t>
      </w:r>
      <w:r w:rsidRPr="00045B11">
        <w:t xml:space="preserve"> </w:t>
      </w:r>
      <w:r w:rsidR="004D7D6D" w:rsidRPr="00045B11">
        <w:rPr>
          <w:rFonts w:ascii="Times New Roman" w:hAnsi="Times New Roman"/>
        </w:rPr>
        <w:t>Consiste en un conjunto de cuentas con codificación propia que co</w:t>
      </w:r>
      <w:r w:rsidR="004D446D" w:rsidRPr="00045B11">
        <w:rPr>
          <w:rFonts w:ascii="Times New Roman" w:hAnsi="Times New Roman"/>
        </w:rPr>
        <w:t>rresponden a los saldos de los fondo</w:t>
      </w:r>
      <w:r w:rsidR="0088210A" w:rsidRPr="00045B11">
        <w:rPr>
          <w:rFonts w:ascii="Times New Roman" w:hAnsi="Times New Roman"/>
        </w:rPr>
        <w:t>s</w:t>
      </w:r>
      <w:r w:rsidR="004D446D" w:rsidRPr="00045B11">
        <w:rPr>
          <w:rFonts w:ascii="Times New Roman" w:hAnsi="Times New Roman"/>
        </w:rPr>
        <w:t xml:space="preserve"> de a</w:t>
      </w:r>
      <w:r w:rsidR="004D7D6D" w:rsidRPr="00045B11">
        <w:rPr>
          <w:rFonts w:ascii="Times New Roman" w:hAnsi="Times New Roman"/>
        </w:rPr>
        <w:t xml:space="preserve">ctivos </w:t>
      </w:r>
      <w:r w:rsidR="004D446D" w:rsidRPr="00045B11">
        <w:rPr>
          <w:rFonts w:ascii="Times New Roman" w:hAnsi="Times New Roman"/>
        </w:rPr>
        <w:t>líquidos</w:t>
      </w:r>
      <w:r w:rsidR="0088210A" w:rsidRPr="00045B11">
        <w:rPr>
          <w:rFonts w:ascii="Times New Roman" w:hAnsi="Times New Roman"/>
        </w:rPr>
        <w:t xml:space="preserve"> de alta calidad</w:t>
      </w:r>
      <w:r w:rsidR="004D446D" w:rsidRPr="00045B11">
        <w:rPr>
          <w:rFonts w:ascii="Times New Roman" w:hAnsi="Times New Roman"/>
        </w:rPr>
        <w:t>, las s</w:t>
      </w:r>
      <w:r w:rsidR="004D7D6D" w:rsidRPr="00045B11">
        <w:rPr>
          <w:rFonts w:ascii="Times New Roman" w:hAnsi="Times New Roman"/>
        </w:rPr>
        <w:t>alidas de efectivo totales y la</w:t>
      </w:r>
      <w:r w:rsidR="004D446D" w:rsidRPr="00045B11">
        <w:rPr>
          <w:rFonts w:ascii="Times New Roman" w:hAnsi="Times New Roman"/>
        </w:rPr>
        <w:t>s e</w:t>
      </w:r>
      <w:r w:rsidR="004D7D6D" w:rsidRPr="00045B11">
        <w:rPr>
          <w:rFonts w:ascii="Times New Roman" w:hAnsi="Times New Roman"/>
        </w:rPr>
        <w:t>ntradas de efectivo totales, multiplicados por los factores establecidos en los artículo 1</w:t>
      </w:r>
      <w:r w:rsidR="009A772A" w:rsidRPr="00045B11">
        <w:rPr>
          <w:rFonts w:ascii="Times New Roman" w:hAnsi="Times New Roman"/>
        </w:rPr>
        <w:t>6</w:t>
      </w:r>
      <w:r w:rsidR="004D7D6D" w:rsidRPr="00045B11">
        <w:rPr>
          <w:rFonts w:ascii="Times New Roman" w:hAnsi="Times New Roman"/>
        </w:rPr>
        <w:t xml:space="preserve"> al 18 de la </w:t>
      </w:r>
      <w:r w:rsidRPr="00045B11">
        <w:rPr>
          <w:rFonts w:ascii="Times New Roman" w:hAnsi="Times New Roman"/>
        </w:rPr>
        <w:t>citada normativa.</w:t>
      </w:r>
    </w:p>
    <w:p w:rsidR="005F4EED" w:rsidRPr="00045B11" w:rsidRDefault="005F4EED" w:rsidP="005F4EED">
      <w:pPr>
        <w:pStyle w:val="Ttulo2"/>
        <w:keepNext/>
        <w:numPr>
          <w:ilvl w:val="0"/>
          <w:numId w:val="18"/>
        </w:numPr>
        <w:contextualSpacing/>
        <w:jc w:val="both"/>
        <w:rPr>
          <w:color w:val="auto"/>
        </w:rPr>
      </w:pPr>
      <w:bookmarkStart w:id="23" w:name="Versión"/>
      <w:bookmarkStart w:id="24" w:name="_Toc191794079"/>
      <w:bookmarkStart w:id="25" w:name="_Toc212515208"/>
      <w:bookmarkStart w:id="26" w:name="_Toc399745926"/>
      <w:bookmarkStart w:id="27" w:name="_Toc403648215"/>
      <w:bookmarkStart w:id="28" w:name="_Toc404592642"/>
      <w:r w:rsidRPr="00045B11">
        <w:rPr>
          <w:color w:val="auto"/>
        </w:rPr>
        <w:t>Versión</w:t>
      </w:r>
      <w:bookmarkEnd w:id="23"/>
      <w:bookmarkEnd w:id="24"/>
      <w:bookmarkEnd w:id="25"/>
      <w:bookmarkEnd w:id="26"/>
      <w:bookmarkEnd w:id="27"/>
      <w:bookmarkEnd w:id="28"/>
    </w:p>
    <w:p w:rsidR="005F4EED" w:rsidRPr="00045B11" w:rsidRDefault="005F4EED" w:rsidP="005F4EED">
      <w:pPr>
        <w:spacing w:before="100" w:beforeAutospacing="1" w:after="100" w:afterAutospacing="1"/>
        <w:contextualSpacing/>
        <w:jc w:val="both"/>
      </w:pPr>
      <w:r w:rsidRPr="00045B11">
        <w:t xml:space="preserve">La versión vigente es la indicada en el campo “VersionClaseDato” de la estructura de este </w:t>
      </w:r>
      <w:r w:rsidR="00FF3121" w:rsidRPr="00045B11">
        <w:t>XML</w:t>
      </w:r>
      <w:r w:rsidRPr="00045B11">
        <w:t>, la cual deben utilizar las entidades financieras para el envío de la información a la SUGEF.</w:t>
      </w:r>
    </w:p>
    <w:p w:rsidR="005F4EED" w:rsidRPr="00045B11" w:rsidRDefault="005F4EED" w:rsidP="005F4EED">
      <w:pPr>
        <w:spacing w:before="100" w:beforeAutospacing="1" w:after="100" w:afterAutospacing="1"/>
        <w:contextualSpacing/>
        <w:jc w:val="both"/>
      </w:pPr>
    </w:p>
    <w:p w:rsidR="005F4EED" w:rsidRPr="00045B11" w:rsidRDefault="00DA7DA8" w:rsidP="005F4EED">
      <w:pPr>
        <w:spacing w:before="100" w:beforeAutospacing="1" w:after="100" w:afterAutospacing="1"/>
        <w:contextualSpacing/>
        <w:jc w:val="both"/>
      </w:pPr>
      <w:r>
        <w:t>L</w:t>
      </w:r>
      <w:r w:rsidR="005F4EED" w:rsidRPr="00045B11">
        <w:t xml:space="preserve">a versión vigente será </w:t>
      </w:r>
      <w:r w:rsidR="00D62C6B">
        <w:t>actualizada</w:t>
      </w:r>
      <w:r w:rsidR="005F4EED" w:rsidRPr="00045B11">
        <w:t xml:space="preserve"> por la SUGEF, según sea la importancia de las modificaciones realizadas a los diferentes documentos publicados en este capítulo.</w:t>
      </w:r>
    </w:p>
    <w:p w:rsidR="00B426DE" w:rsidRPr="00045B11" w:rsidRDefault="00B426DE" w:rsidP="00D2271F">
      <w:pPr>
        <w:pStyle w:val="Ttulo2"/>
        <w:keepNext/>
        <w:numPr>
          <w:ilvl w:val="0"/>
          <w:numId w:val="18"/>
        </w:numPr>
        <w:contextualSpacing/>
        <w:jc w:val="both"/>
        <w:rPr>
          <w:color w:val="auto"/>
        </w:rPr>
      </w:pPr>
      <w:bookmarkStart w:id="29" w:name="PRESENTACIÓN_DE_SALDOS."/>
      <w:bookmarkStart w:id="30" w:name="_Toc216861139"/>
      <w:bookmarkStart w:id="31" w:name="_Toc370890779"/>
      <w:bookmarkStart w:id="32" w:name="_Toc399745927"/>
      <w:bookmarkStart w:id="33" w:name="_Toc403648216"/>
      <w:bookmarkStart w:id="34" w:name="_Toc404592643"/>
      <w:r w:rsidRPr="00045B11">
        <w:rPr>
          <w:color w:val="auto"/>
        </w:rPr>
        <w:t>Presentación de saldos.</w:t>
      </w:r>
      <w:bookmarkEnd w:id="29"/>
      <w:bookmarkEnd w:id="30"/>
      <w:bookmarkEnd w:id="31"/>
      <w:bookmarkEnd w:id="32"/>
      <w:bookmarkEnd w:id="33"/>
      <w:bookmarkEnd w:id="34"/>
    </w:p>
    <w:p w:rsidR="00B426DE" w:rsidRPr="00045B11" w:rsidRDefault="00B426DE" w:rsidP="00B426DE">
      <w:pPr>
        <w:spacing w:before="100" w:beforeAutospacing="1" w:after="100" w:afterAutospacing="1"/>
        <w:jc w:val="both"/>
      </w:pPr>
      <w:r w:rsidRPr="00045B11">
        <w:t>Los saldos deben ser reportados en colones</w:t>
      </w:r>
      <w:r w:rsidR="006172CC" w:rsidRPr="00045B11">
        <w:t xml:space="preserve"> </w:t>
      </w:r>
      <w:r w:rsidRPr="00045B11">
        <w:t>sin céntimos.</w:t>
      </w:r>
    </w:p>
    <w:p w:rsidR="00B426DE" w:rsidRPr="00045B11" w:rsidRDefault="00B426DE" w:rsidP="00B426DE">
      <w:pPr>
        <w:spacing w:before="100" w:beforeAutospacing="1" w:after="100" w:afterAutospacing="1"/>
        <w:jc w:val="both"/>
      </w:pPr>
      <w:r w:rsidRPr="00045B11">
        <w:t>En caso de monedas extranjeras, se ajustarán a las cotizaciones de referencia informadas por el Banco Central de Costa Rica, utilizándose el tipo de cambio de compra, al último día de cada mes.</w:t>
      </w:r>
    </w:p>
    <w:p w:rsidR="00B426DE" w:rsidRPr="00045B11" w:rsidRDefault="00B426DE" w:rsidP="00B426DE">
      <w:pPr>
        <w:spacing w:before="100" w:beforeAutospacing="1" w:after="100" w:afterAutospacing="1"/>
        <w:jc w:val="both"/>
      </w:pPr>
      <w:r w:rsidRPr="00045B11">
        <w:t>En caso de Unidades de Desarrollo, se ajustarán al valor en colones, informado por el Banco Central de Costa Rica, al último día de cada mes.</w:t>
      </w:r>
    </w:p>
    <w:p w:rsidR="008B6140" w:rsidRPr="00045B11" w:rsidRDefault="008B6140" w:rsidP="002F467E">
      <w:pPr>
        <w:pStyle w:val="Ttulo2"/>
        <w:keepNext/>
        <w:numPr>
          <w:ilvl w:val="0"/>
          <w:numId w:val="18"/>
        </w:numPr>
        <w:contextualSpacing/>
        <w:jc w:val="both"/>
        <w:rPr>
          <w:color w:val="auto"/>
        </w:rPr>
      </w:pPr>
      <w:bookmarkStart w:id="35" w:name="_Toc191794080"/>
      <w:bookmarkStart w:id="36" w:name="_Toc212515209"/>
      <w:bookmarkStart w:id="37" w:name="_Toc399745928"/>
      <w:bookmarkStart w:id="38" w:name="_Toc403648217"/>
      <w:bookmarkStart w:id="39" w:name="_Toc404592644"/>
      <w:r w:rsidRPr="00045B11">
        <w:rPr>
          <w:color w:val="auto"/>
        </w:rPr>
        <w:t xml:space="preserve">Forma de </w:t>
      </w:r>
      <w:r w:rsidR="00B426DE" w:rsidRPr="00045B11">
        <w:rPr>
          <w:color w:val="auto"/>
        </w:rPr>
        <w:t>envío de</w:t>
      </w:r>
      <w:r w:rsidRPr="00045B11">
        <w:rPr>
          <w:color w:val="auto"/>
        </w:rPr>
        <w:t xml:space="preserve"> la información:</w:t>
      </w:r>
      <w:bookmarkEnd w:id="35"/>
      <w:bookmarkEnd w:id="36"/>
      <w:bookmarkEnd w:id="37"/>
      <w:bookmarkEnd w:id="38"/>
      <w:bookmarkEnd w:id="39"/>
    </w:p>
    <w:p w:rsidR="008B6140" w:rsidRPr="00045B11" w:rsidRDefault="008B6140" w:rsidP="002F467E">
      <w:pPr>
        <w:pStyle w:val="NormalWeb"/>
        <w:contextualSpacing/>
        <w:jc w:val="both"/>
        <w:rPr>
          <w:color w:val="auto"/>
        </w:rPr>
      </w:pPr>
      <w:r w:rsidRPr="00045B11">
        <w:rPr>
          <w:color w:val="auto"/>
        </w:rPr>
        <w:t>Las entidades financieras deben utilizar el “Sistema de Captura, Verificación y Carga de Datos”, conocido como SICVECA, en lo que corresponde a la información de</w:t>
      </w:r>
      <w:r w:rsidR="00331021" w:rsidRPr="00045B11">
        <w:rPr>
          <w:color w:val="auto"/>
        </w:rPr>
        <w:t>l indicador de cobertura de liquidez</w:t>
      </w:r>
      <w:r w:rsidRPr="00045B11">
        <w:rPr>
          <w:color w:val="auto"/>
        </w:rPr>
        <w:t>.</w:t>
      </w:r>
    </w:p>
    <w:p w:rsidR="008B6140" w:rsidRPr="00045B11" w:rsidRDefault="008B6140" w:rsidP="002F467E">
      <w:pPr>
        <w:pStyle w:val="Ttulo2"/>
        <w:keepNext/>
        <w:numPr>
          <w:ilvl w:val="0"/>
          <w:numId w:val="18"/>
        </w:numPr>
        <w:contextualSpacing/>
        <w:jc w:val="both"/>
        <w:rPr>
          <w:color w:val="auto"/>
          <w:szCs w:val="28"/>
        </w:rPr>
      </w:pPr>
      <w:bookmarkStart w:id="40" w:name="_Toc191794081"/>
      <w:bookmarkStart w:id="41" w:name="_Toc212515210"/>
      <w:bookmarkStart w:id="42" w:name="_Toc399745929"/>
      <w:bookmarkStart w:id="43" w:name="_Toc403648218"/>
      <w:bookmarkStart w:id="44" w:name="_Toc404592645"/>
      <w:r w:rsidRPr="00045B11">
        <w:rPr>
          <w:color w:val="auto"/>
          <w:szCs w:val="28"/>
        </w:rPr>
        <w:t>Periodicidad de envío a la SUGEF y plazos</w:t>
      </w:r>
      <w:bookmarkEnd w:id="40"/>
      <w:bookmarkEnd w:id="41"/>
      <w:bookmarkEnd w:id="42"/>
      <w:bookmarkEnd w:id="43"/>
      <w:bookmarkEnd w:id="44"/>
      <w:r w:rsidRPr="00045B11">
        <w:rPr>
          <w:color w:val="auto"/>
          <w:szCs w:val="28"/>
        </w:rPr>
        <w:t xml:space="preserve"> </w:t>
      </w:r>
    </w:p>
    <w:p w:rsidR="008B6140" w:rsidRPr="00045B11" w:rsidRDefault="008B6140" w:rsidP="002F467E">
      <w:pPr>
        <w:pStyle w:val="NormalWeb"/>
        <w:contextualSpacing/>
        <w:jc w:val="both"/>
        <w:rPr>
          <w:color w:val="auto"/>
        </w:rPr>
      </w:pPr>
      <w:r w:rsidRPr="00045B11">
        <w:rPr>
          <w:color w:val="auto"/>
        </w:rPr>
        <w:t>Las entidades deberán remitir a la Superintendencia General de Entidades Financ</w:t>
      </w:r>
      <w:r w:rsidR="00331021" w:rsidRPr="00045B11">
        <w:rPr>
          <w:color w:val="auto"/>
        </w:rPr>
        <w:t xml:space="preserve">ieras (SUGEF) </w:t>
      </w:r>
      <w:r w:rsidR="00331021" w:rsidRPr="00562934">
        <w:rPr>
          <w:color w:val="auto"/>
        </w:rPr>
        <w:t xml:space="preserve">la información </w:t>
      </w:r>
      <w:r w:rsidR="00431214" w:rsidRPr="002C02D4">
        <w:rPr>
          <w:color w:val="auto"/>
        </w:rPr>
        <w:t>asociada con el</w:t>
      </w:r>
      <w:r w:rsidR="00331021" w:rsidRPr="00562934">
        <w:rPr>
          <w:color w:val="auto"/>
        </w:rPr>
        <w:t xml:space="preserve"> indicador de cobertura de liquidez </w:t>
      </w:r>
      <w:r w:rsidR="00D62C6B">
        <w:rPr>
          <w:color w:val="auto"/>
        </w:rPr>
        <w:t>a más tardar</w:t>
      </w:r>
      <w:r w:rsidR="00DF5A2B">
        <w:rPr>
          <w:color w:val="auto"/>
        </w:rPr>
        <w:t xml:space="preserve"> </w:t>
      </w:r>
      <w:r w:rsidR="00365C7E" w:rsidRPr="002C02D4">
        <w:rPr>
          <w:color w:val="auto"/>
        </w:rPr>
        <w:t xml:space="preserve">el </w:t>
      </w:r>
      <w:r w:rsidR="00431214" w:rsidRPr="002C02D4">
        <w:rPr>
          <w:color w:val="auto"/>
        </w:rPr>
        <w:t>octavo</w:t>
      </w:r>
      <w:r w:rsidR="00365C7E" w:rsidRPr="002C02D4">
        <w:rPr>
          <w:color w:val="auto"/>
        </w:rPr>
        <w:t xml:space="preserve"> día hábil posterior </w:t>
      </w:r>
      <w:r w:rsidR="00BA67A3" w:rsidRPr="002C02D4">
        <w:rPr>
          <w:color w:val="auto"/>
        </w:rPr>
        <w:t>al cierre</w:t>
      </w:r>
      <w:r w:rsidR="00511D37" w:rsidRPr="00562934">
        <w:rPr>
          <w:color w:val="auto"/>
        </w:rPr>
        <w:t xml:space="preserve"> de </w:t>
      </w:r>
      <w:r w:rsidR="00BC4D97" w:rsidRPr="00562934">
        <w:rPr>
          <w:color w:val="auto"/>
        </w:rPr>
        <w:t>c</w:t>
      </w:r>
      <w:r w:rsidR="00A57A70" w:rsidRPr="00562934">
        <w:rPr>
          <w:color w:val="auto"/>
        </w:rPr>
        <w:t xml:space="preserve">ada </w:t>
      </w:r>
      <w:r w:rsidR="00BA67A3" w:rsidRPr="002C02D4">
        <w:rPr>
          <w:color w:val="auto"/>
        </w:rPr>
        <w:t>mes</w:t>
      </w:r>
      <w:r w:rsidR="00BC4D97" w:rsidRPr="00045B11">
        <w:rPr>
          <w:color w:val="auto"/>
        </w:rPr>
        <w:t>,</w:t>
      </w:r>
      <w:r w:rsidR="003A6171" w:rsidRPr="00045B11">
        <w:rPr>
          <w:color w:val="auto"/>
        </w:rPr>
        <w:t xml:space="preserve"> </w:t>
      </w:r>
      <w:r w:rsidR="00215988" w:rsidRPr="00045B11">
        <w:rPr>
          <w:color w:val="auto"/>
        </w:rPr>
        <w:t>Para fines de monitoreo, la</w:t>
      </w:r>
      <w:r w:rsidR="003A6171" w:rsidRPr="00045B11">
        <w:rPr>
          <w:color w:val="auto"/>
        </w:rPr>
        <w:t xml:space="preserve"> Superintendencia </w:t>
      </w:r>
      <w:r w:rsidR="00215988" w:rsidRPr="00045B11">
        <w:rPr>
          <w:color w:val="auto"/>
        </w:rPr>
        <w:t xml:space="preserve">podrá variar la frecuencia de </w:t>
      </w:r>
      <w:r w:rsidR="003A6171" w:rsidRPr="00045B11">
        <w:rPr>
          <w:color w:val="auto"/>
        </w:rPr>
        <w:t>remisión conforme a la</w:t>
      </w:r>
      <w:r w:rsidR="004D4B83" w:rsidRPr="00045B11">
        <w:rPr>
          <w:color w:val="auto"/>
        </w:rPr>
        <w:t xml:space="preserve"> evolución del riesgo de liquidez d</w:t>
      </w:r>
      <w:r w:rsidR="003A6171" w:rsidRPr="00045B11">
        <w:rPr>
          <w:color w:val="auto"/>
        </w:rPr>
        <w:t xml:space="preserve">el sistema financiero y de </w:t>
      </w:r>
      <w:r w:rsidR="00215988" w:rsidRPr="00045B11">
        <w:rPr>
          <w:color w:val="auto"/>
        </w:rPr>
        <w:t xml:space="preserve">cada uno de </w:t>
      </w:r>
      <w:r w:rsidR="003A6171" w:rsidRPr="00045B11">
        <w:rPr>
          <w:color w:val="auto"/>
        </w:rPr>
        <w:t xml:space="preserve">los entes </w:t>
      </w:r>
      <w:r w:rsidR="00682B3F" w:rsidRPr="00045B11">
        <w:rPr>
          <w:color w:val="auto"/>
        </w:rPr>
        <w:t>supervisados</w:t>
      </w:r>
      <w:r w:rsidR="003A6171" w:rsidRPr="00045B11">
        <w:rPr>
          <w:color w:val="auto"/>
        </w:rPr>
        <w:t>.</w:t>
      </w:r>
    </w:p>
    <w:p w:rsidR="00206A8E" w:rsidRPr="00045B11" w:rsidRDefault="00206A8E" w:rsidP="002F467E">
      <w:pPr>
        <w:pStyle w:val="NormalWeb"/>
        <w:contextualSpacing/>
        <w:jc w:val="both"/>
        <w:rPr>
          <w:color w:val="auto"/>
        </w:rPr>
      </w:pPr>
    </w:p>
    <w:p w:rsidR="007C1BDE" w:rsidRPr="00045B11" w:rsidRDefault="007C1BDE" w:rsidP="007C1BDE">
      <w:pPr>
        <w:pStyle w:val="Ttulo2"/>
        <w:keepNext/>
        <w:numPr>
          <w:ilvl w:val="0"/>
          <w:numId w:val="18"/>
        </w:numPr>
        <w:contextualSpacing/>
        <w:jc w:val="both"/>
        <w:rPr>
          <w:color w:val="auto"/>
          <w:szCs w:val="28"/>
        </w:rPr>
      </w:pPr>
      <w:bookmarkStart w:id="45" w:name="_Toc370890783"/>
      <w:bookmarkStart w:id="46" w:name="_Toc399745931"/>
      <w:bookmarkStart w:id="47" w:name="_Toc403648219"/>
      <w:bookmarkStart w:id="48" w:name="_Toc404592646"/>
      <w:r w:rsidRPr="00045B11">
        <w:rPr>
          <w:color w:val="auto"/>
          <w:szCs w:val="28"/>
        </w:rPr>
        <w:t>Clase de datos de la información Financiera</w:t>
      </w:r>
      <w:bookmarkEnd w:id="45"/>
      <w:bookmarkEnd w:id="46"/>
      <w:bookmarkEnd w:id="47"/>
      <w:bookmarkEnd w:id="48"/>
    </w:p>
    <w:p w:rsidR="008B6140" w:rsidRPr="00045B11" w:rsidRDefault="008B6140" w:rsidP="004E152B">
      <w:pPr>
        <w:spacing w:before="100" w:beforeAutospacing="1" w:after="100" w:afterAutospacing="1"/>
        <w:contextualSpacing/>
        <w:jc w:val="both"/>
      </w:pPr>
      <w:r w:rsidRPr="00045B11">
        <w:t>Est</w:t>
      </w:r>
      <w:r w:rsidR="007C1BDE" w:rsidRPr="00045B11">
        <w:t>a clase de datos está</w:t>
      </w:r>
      <w:r w:rsidRPr="00045B11">
        <w:t xml:space="preserve"> conformad</w:t>
      </w:r>
      <w:r w:rsidR="004E152B" w:rsidRPr="00045B11">
        <w:t>a</w:t>
      </w:r>
      <w:r w:rsidRPr="00045B11">
        <w:t xml:space="preserve"> por </w:t>
      </w:r>
      <w:r w:rsidR="004E152B" w:rsidRPr="00045B11">
        <w:t>el XML</w:t>
      </w:r>
      <w:r w:rsidRPr="00045B11">
        <w:t xml:space="preserve"> de la información de</w:t>
      </w:r>
      <w:r w:rsidR="00CD505D" w:rsidRPr="00045B11">
        <w:t>l indicador de cobertura de liquidez</w:t>
      </w:r>
      <w:r w:rsidR="004E152B" w:rsidRPr="00045B11">
        <w:t>.</w:t>
      </w:r>
    </w:p>
    <w:p w:rsidR="008B6140" w:rsidRPr="00045B11" w:rsidRDefault="008B6140" w:rsidP="002F467E">
      <w:pPr>
        <w:pStyle w:val="Ttulo2"/>
        <w:keepNext/>
        <w:numPr>
          <w:ilvl w:val="0"/>
          <w:numId w:val="18"/>
        </w:numPr>
        <w:contextualSpacing/>
        <w:jc w:val="both"/>
        <w:rPr>
          <w:color w:val="auto"/>
          <w:szCs w:val="28"/>
        </w:rPr>
      </w:pPr>
      <w:bookmarkStart w:id="49" w:name="_Toc191794086"/>
      <w:bookmarkStart w:id="50" w:name="_Toc212515216"/>
      <w:bookmarkStart w:id="51" w:name="_Toc399745932"/>
      <w:bookmarkStart w:id="52" w:name="_Toc403648220"/>
      <w:bookmarkStart w:id="53" w:name="_Toc404592647"/>
      <w:r w:rsidRPr="00045B11">
        <w:rPr>
          <w:color w:val="auto"/>
          <w:szCs w:val="28"/>
        </w:rPr>
        <w:t xml:space="preserve">Descarga de </w:t>
      </w:r>
      <w:r w:rsidR="002723DB" w:rsidRPr="00045B11">
        <w:rPr>
          <w:color w:val="auto"/>
          <w:szCs w:val="28"/>
        </w:rPr>
        <w:t>XML, tablas de c</w:t>
      </w:r>
      <w:r w:rsidRPr="00045B11">
        <w:rPr>
          <w:color w:val="auto"/>
          <w:szCs w:val="28"/>
        </w:rPr>
        <w:t>ódigos y actualización de documentos</w:t>
      </w:r>
      <w:bookmarkEnd w:id="49"/>
      <w:bookmarkEnd w:id="50"/>
      <w:bookmarkEnd w:id="51"/>
      <w:bookmarkEnd w:id="52"/>
      <w:bookmarkEnd w:id="53"/>
    </w:p>
    <w:p w:rsidR="00FB78AD" w:rsidRPr="00045B11" w:rsidRDefault="00FB78AD" w:rsidP="00FB78AD">
      <w:pPr>
        <w:pStyle w:val="NormalWeb"/>
        <w:contextualSpacing/>
        <w:jc w:val="both"/>
        <w:rPr>
          <w:color w:val="auto"/>
        </w:rPr>
      </w:pPr>
      <w:r w:rsidRPr="00045B11">
        <w:rPr>
          <w:color w:val="auto"/>
        </w:rPr>
        <w:t>La SUGEF informará a las entidades financieras, cuando realice cambios o modificaciones a los documentos que respaldan los diferentes XML o tablas de códigos, por lo que deben realizar el siguiente procedimiento:</w:t>
      </w:r>
    </w:p>
    <w:p w:rsidR="000262CA" w:rsidRPr="00045B11" w:rsidRDefault="000262CA" w:rsidP="000262CA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045B11">
        <w:t>Ingresar a la dirección:</w:t>
      </w:r>
    </w:p>
    <w:p w:rsidR="002723DB" w:rsidRPr="00045B11" w:rsidRDefault="00C8581A" w:rsidP="00562934">
      <w:pPr>
        <w:ind w:left="720"/>
        <w:jc w:val="both"/>
      </w:pPr>
      <w:hyperlink r:id="rId8" w:history="1">
        <w:r w:rsidR="000262CA" w:rsidRPr="00045B11">
          <w:rPr>
            <w:rStyle w:val="Hipervnculo"/>
          </w:rPr>
          <w:t>www.sugef.fi.cr</w:t>
        </w:r>
      </w:hyperlink>
      <w:r w:rsidR="000262CA" w:rsidRPr="00045B11">
        <w:t>, apartados: Normativa, Manual de Información-S</w:t>
      </w:r>
      <w:r w:rsidR="002723DB" w:rsidRPr="00045B11">
        <w:t>ICVECA</w:t>
      </w:r>
      <w:r w:rsidR="000262CA" w:rsidRPr="00045B11">
        <w:t>, seleccionar la Clase de Datos: ICL</w:t>
      </w:r>
    </w:p>
    <w:p w:rsidR="000262CA" w:rsidRPr="00045B11" w:rsidRDefault="00130FC3" w:rsidP="00562934">
      <w:pPr>
        <w:ind w:left="720"/>
        <w:jc w:val="both"/>
      </w:pPr>
      <w:r w:rsidRPr="00045B11">
        <w:rPr>
          <w:noProof/>
          <w:lang w:val="es-CR" w:eastAsia="es-CR"/>
        </w:rPr>
        <w:drawing>
          <wp:inline distT="0" distB="0" distL="0" distR="0" wp14:editId="37A8CB87">
            <wp:extent cx="1491615" cy="326390"/>
            <wp:effectExtent l="0" t="0" r="0" b="0"/>
            <wp:docPr id="2" name="Imagen 1" descr="Descarga de archivos XML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arga de archivos XM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2CA" w:rsidRPr="00045B11" w:rsidRDefault="000262CA" w:rsidP="000262CA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045B11">
        <w:t>Para obtener los archivos correspondientes al tipo XML, XSD y los documentos que definen los distintos campos las entidades financieras d</w:t>
      </w:r>
      <w:r w:rsidRPr="00045B11">
        <w:t>eb</w:t>
      </w:r>
      <w:r w:rsidRPr="00045B11">
        <w:t>en seleccionar los siguientes enlaces:</w:t>
      </w:r>
    </w:p>
    <w:p w:rsidR="000262CA" w:rsidRPr="00045B11" w:rsidRDefault="00C8581A" w:rsidP="000262CA">
      <w:pPr>
        <w:pStyle w:val="NormalWeb"/>
        <w:numPr>
          <w:ilvl w:val="0"/>
          <w:numId w:val="22"/>
        </w:numPr>
        <w:spacing w:before="0" w:beforeAutospacing="0" w:after="0" w:afterAutospacing="0"/>
        <w:rPr>
          <w:color w:val="auto"/>
        </w:rPr>
      </w:pPr>
      <w:hyperlink r:id="rId11" w:history="1">
        <w:r w:rsidR="000262CA" w:rsidRPr="00045B11">
          <w:rPr>
            <w:rStyle w:val="Hipervnculo"/>
            <w:color w:val="auto"/>
          </w:rPr>
          <w:t>Descarga d</w:t>
        </w:r>
        <w:r w:rsidR="000262CA" w:rsidRPr="00045B11">
          <w:rPr>
            <w:rStyle w:val="Hipervnculo"/>
            <w:color w:val="auto"/>
          </w:rPr>
          <w:t>e</w:t>
        </w:r>
        <w:r w:rsidR="000262CA" w:rsidRPr="00045B11">
          <w:rPr>
            <w:rStyle w:val="Hipervnculo"/>
            <w:color w:val="auto"/>
          </w:rPr>
          <w:t xml:space="preserve"> X</w:t>
        </w:r>
        <w:r w:rsidR="000262CA" w:rsidRPr="00045B11">
          <w:rPr>
            <w:rStyle w:val="Hipervnculo"/>
            <w:color w:val="auto"/>
          </w:rPr>
          <w:t>M</w:t>
        </w:r>
        <w:r w:rsidR="000262CA" w:rsidRPr="00045B11">
          <w:rPr>
            <w:rStyle w:val="Hipervnculo"/>
            <w:color w:val="auto"/>
          </w:rPr>
          <w:t>L y XSD</w:t>
        </w:r>
      </w:hyperlink>
    </w:p>
    <w:p w:rsidR="000262CA" w:rsidRPr="00045B11" w:rsidRDefault="000262CA" w:rsidP="000262CA">
      <w:pPr>
        <w:pStyle w:val="NormalWeb"/>
        <w:spacing w:before="0" w:beforeAutospacing="0" w:after="0" w:afterAutospacing="0"/>
        <w:ind w:left="720"/>
        <w:rPr>
          <w:color w:val="auto"/>
        </w:rPr>
      </w:pPr>
    </w:p>
    <w:p w:rsidR="000262CA" w:rsidRPr="00045B11" w:rsidRDefault="00DB6D7B" w:rsidP="000262CA">
      <w:pPr>
        <w:pStyle w:val="NormalWeb"/>
        <w:numPr>
          <w:ilvl w:val="0"/>
          <w:numId w:val="22"/>
        </w:numPr>
        <w:spacing w:before="0" w:beforeAutospacing="0" w:after="0" w:afterAutospacing="0"/>
        <w:rPr>
          <w:color w:val="auto"/>
        </w:rPr>
      </w:pPr>
      <w:hyperlink r:id="rId12" w:history="1">
        <w:r w:rsidR="000262CA" w:rsidRPr="00DB6D7B">
          <w:rPr>
            <w:rStyle w:val="Hipervnculo"/>
          </w:rPr>
          <w:t>Documen</w:t>
        </w:r>
        <w:r w:rsidR="000262CA" w:rsidRPr="00DB6D7B">
          <w:rPr>
            <w:rStyle w:val="Hipervnculo"/>
          </w:rPr>
          <w:t>t</w:t>
        </w:r>
        <w:r w:rsidR="000262CA" w:rsidRPr="00DB6D7B">
          <w:rPr>
            <w:rStyle w:val="Hipervnculo"/>
          </w:rPr>
          <w:t>a</w:t>
        </w:r>
        <w:r w:rsidR="000262CA" w:rsidRPr="00DB6D7B">
          <w:rPr>
            <w:rStyle w:val="Hipervnculo"/>
          </w:rPr>
          <w:t>c</w:t>
        </w:r>
        <w:r w:rsidR="000262CA" w:rsidRPr="00DB6D7B">
          <w:rPr>
            <w:rStyle w:val="Hipervnculo"/>
          </w:rPr>
          <w:t>i</w:t>
        </w:r>
        <w:r w:rsidR="000262CA" w:rsidRPr="00DB6D7B">
          <w:rPr>
            <w:rStyle w:val="Hipervnculo"/>
          </w:rPr>
          <w:t>ón</w:t>
        </w:r>
      </w:hyperlink>
    </w:p>
    <w:p w:rsidR="000262CA" w:rsidRPr="00045B11" w:rsidRDefault="000262CA" w:rsidP="000262CA">
      <w:pPr>
        <w:pStyle w:val="NormalWeb"/>
        <w:spacing w:before="0" w:beforeAutospacing="0" w:after="0" w:afterAutospacing="0"/>
        <w:ind w:left="720"/>
        <w:rPr>
          <w:rStyle w:val="Hipervnculo"/>
          <w:color w:val="auto"/>
        </w:rPr>
      </w:pPr>
    </w:p>
    <w:p w:rsidR="00922CAC" w:rsidRPr="00045B11" w:rsidRDefault="00C8581A" w:rsidP="002723DB">
      <w:pPr>
        <w:pStyle w:val="NormalWeb"/>
        <w:numPr>
          <w:ilvl w:val="0"/>
          <w:numId w:val="22"/>
        </w:numPr>
        <w:spacing w:before="0" w:beforeAutospacing="0" w:after="0" w:afterAutospacing="0"/>
        <w:rPr>
          <w:color w:val="auto"/>
        </w:rPr>
      </w:pPr>
      <w:hyperlink r:id="rId13" w:history="1">
        <w:r w:rsidR="000262CA" w:rsidRPr="00045B11">
          <w:rPr>
            <w:rStyle w:val="Hipervnculo"/>
            <w:color w:val="auto"/>
          </w:rPr>
          <w:t>Tablas</w:t>
        </w:r>
        <w:r w:rsidR="000262CA" w:rsidRPr="00045B11">
          <w:rPr>
            <w:rStyle w:val="Hipervnculo"/>
            <w:color w:val="auto"/>
          </w:rPr>
          <w:t xml:space="preserve"> </w:t>
        </w:r>
        <w:r w:rsidR="000262CA" w:rsidRPr="00045B11">
          <w:rPr>
            <w:rStyle w:val="Hipervnculo"/>
            <w:color w:val="auto"/>
          </w:rPr>
          <w:t>de datos</w:t>
        </w:r>
      </w:hyperlink>
    </w:p>
    <w:p w:rsidR="008B6140" w:rsidRPr="00045B11" w:rsidRDefault="008B6140" w:rsidP="002F467E">
      <w:pPr>
        <w:numPr>
          <w:ilvl w:val="0"/>
          <w:numId w:val="6"/>
        </w:numPr>
        <w:spacing w:before="100" w:beforeAutospacing="1" w:after="100" w:afterAutospacing="1"/>
        <w:contextualSpacing/>
        <w:jc w:val="both"/>
      </w:pPr>
      <w:r w:rsidRPr="00045B11">
        <w:t>Las entidades deben tomar en cuenta la fecha de actualización de los documentos publicados.</w:t>
      </w:r>
    </w:p>
    <w:p w:rsidR="008B6140" w:rsidRPr="00045B11" w:rsidRDefault="002723DB" w:rsidP="00E24112">
      <w:pPr>
        <w:pStyle w:val="Ttulo1"/>
        <w:spacing w:before="0" w:beforeAutospacing="0"/>
        <w:contextualSpacing/>
        <w:jc w:val="left"/>
        <w:rPr>
          <w:color w:val="auto"/>
        </w:rPr>
      </w:pPr>
      <w:bookmarkStart w:id="54" w:name="_Toc212441362"/>
      <w:bookmarkStart w:id="55" w:name="_Toc212515218"/>
      <w:bookmarkStart w:id="56" w:name="_Toc399745933"/>
      <w:bookmarkStart w:id="57" w:name="_Toc403648221"/>
      <w:bookmarkStart w:id="58" w:name="_Toc404592648"/>
      <w:r w:rsidRPr="00045B11">
        <w:rPr>
          <w:color w:val="auto"/>
        </w:rPr>
        <w:t>XML</w:t>
      </w:r>
      <w:r w:rsidR="00922CAC" w:rsidRPr="00045B11">
        <w:rPr>
          <w:color w:val="auto"/>
        </w:rPr>
        <w:t xml:space="preserve"> de informaci</w:t>
      </w:r>
      <w:r w:rsidRPr="00045B11">
        <w:rPr>
          <w:color w:val="auto"/>
        </w:rPr>
        <w:t>ón del I</w:t>
      </w:r>
      <w:r w:rsidR="00922CAC" w:rsidRPr="00045B11">
        <w:rPr>
          <w:color w:val="auto"/>
        </w:rPr>
        <w:t>ndicador de cobertura de liquidez</w:t>
      </w:r>
      <w:bookmarkStart w:id="59" w:name="_Toc74038887"/>
      <w:bookmarkStart w:id="60" w:name="_Toc74043030"/>
      <w:bookmarkStart w:id="61" w:name="_Toc168199146"/>
      <w:bookmarkEnd w:id="54"/>
      <w:bookmarkEnd w:id="55"/>
      <w:bookmarkEnd w:id="56"/>
      <w:bookmarkEnd w:id="57"/>
      <w:bookmarkEnd w:id="58"/>
    </w:p>
    <w:p w:rsidR="008B6140" w:rsidRPr="00045B11" w:rsidRDefault="008B6140" w:rsidP="00A35F8E">
      <w:pPr>
        <w:pStyle w:val="Ttulo2"/>
        <w:keepNext/>
        <w:numPr>
          <w:ilvl w:val="0"/>
          <w:numId w:val="9"/>
        </w:numPr>
        <w:contextualSpacing/>
        <w:jc w:val="both"/>
        <w:rPr>
          <w:color w:val="auto"/>
          <w:szCs w:val="28"/>
        </w:rPr>
      </w:pPr>
      <w:bookmarkStart w:id="62" w:name="_Toc212441363"/>
      <w:bookmarkStart w:id="63" w:name="_Toc212515219"/>
      <w:bookmarkStart w:id="64" w:name="_Toc399745934"/>
      <w:bookmarkStart w:id="65" w:name="_Toc403648222"/>
      <w:bookmarkStart w:id="66" w:name="_Toc404592649"/>
      <w:r w:rsidRPr="00045B11">
        <w:rPr>
          <w:color w:val="auto"/>
          <w:szCs w:val="28"/>
        </w:rPr>
        <w:t>Puesta en marcha</w:t>
      </w:r>
      <w:bookmarkEnd w:id="62"/>
      <w:bookmarkEnd w:id="63"/>
      <w:bookmarkEnd w:id="64"/>
      <w:bookmarkEnd w:id="65"/>
      <w:bookmarkEnd w:id="66"/>
    </w:p>
    <w:p w:rsidR="008B6140" w:rsidRPr="00045B11" w:rsidRDefault="008B6140" w:rsidP="002F467E">
      <w:pPr>
        <w:spacing w:before="100" w:beforeAutospacing="1" w:after="100" w:afterAutospacing="1"/>
        <w:contextualSpacing/>
        <w:jc w:val="both"/>
        <w:rPr>
          <w:lang w:val="es-CR"/>
        </w:rPr>
      </w:pPr>
      <w:r w:rsidRPr="00045B11">
        <w:rPr>
          <w:lang w:val="es-CR"/>
        </w:rPr>
        <w:t xml:space="preserve">Esta clase de datos </w:t>
      </w:r>
      <w:r w:rsidR="002723DB" w:rsidRPr="00045B11">
        <w:rPr>
          <w:lang w:val="es-CR"/>
        </w:rPr>
        <w:t>rige</w:t>
      </w:r>
      <w:r w:rsidRPr="00045B11">
        <w:rPr>
          <w:lang w:val="es-CR"/>
        </w:rPr>
        <w:t xml:space="preserve"> </w:t>
      </w:r>
      <w:r w:rsidR="002723DB" w:rsidRPr="00045B11">
        <w:rPr>
          <w:lang w:val="es-CR"/>
        </w:rPr>
        <w:t>a partir de</w:t>
      </w:r>
      <w:r w:rsidR="00311100" w:rsidRPr="00045B11">
        <w:rPr>
          <w:lang w:val="es-CR"/>
        </w:rPr>
        <w:t xml:space="preserve"> </w:t>
      </w:r>
      <w:r w:rsidR="00450278" w:rsidRPr="00045B11">
        <w:rPr>
          <w:lang w:val="es-CR"/>
        </w:rPr>
        <w:t xml:space="preserve">la información financiera </w:t>
      </w:r>
      <w:r w:rsidR="00E12B03" w:rsidRPr="00045B11">
        <w:rPr>
          <w:lang w:val="es-CR"/>
        </w:rPr>
        <w:t>que se genere a partir del 1</w:t>
      </w:r>
      <w:r w:rsidR="00F96AF9">
        <w:rPr>
          <w:lang w:val="es-CR"/>
        </w:rPr>
        <w:t>º</w:t>
      </w:r>
      <w:r w:rsidR="00DF5A2B">
        <w:rPr>
          <w:lang w:val="es-CR"/>
        </w:rPr>
        <w:t xml:space="preserve"> </w:t>
      </w:r>
      <w:r w:rsidR="00E12B03" w:rsidRPr="00045B11">
        <w:rPr>
          <w:lang w:val="es-CR"/>
        </w:rPr>
        <w:t>de</w:t>
      </w:r>
      <w:r w:rsidR="00450278" w:rsidRPr="00045B11">
        <w:rPr>
          <w:lang w:val="es-CR"/>
        </w:rPr>
        <w:t xml:space="preserve"> </w:t>
      </w:r>
      <w:r w:rsidR="00311100" w:rsidRPr="00045B11">
        <w:rPr>
          <w:lang w:val="es-CR"/>
        </w:rPr>
        <w:t>enero de</w:t>
      </w:r>
      <w:r w:rsidR="002723DB" w:rsidRPr="00045B11">
        <w:rPr>
          <w:lang w:val="es-CR"/>
        </w:rPr>
        <w:t>l 2015</w:t>
      </w:r>
      <w:r w:rsidR="00F96AF9">
        <w:rPr>
          <w:lang w:val="es-CR"/>
        </w:rPr>
        <w:t>.</w:t>
      </w:r>
      <w:r w:rsidRPr="00045B11">
        <w:rPr>
          <w:lang w:val="es-CR"/>
        </w:rPr>
        <w:t xml:space="preserve"> </w:t>
      </w:r>
      <w:r w:rsidR="00F96AF9">
        <w:rPr>
          <w:lang w:val="es-CR"/>
        </w:rPr>
        <w:t>L</w:t>
      </w:r>
      <w:r w:rsidR="00CE1FBD" w:rsidRPr="00045B11">
        <w:rPr>
          <w:lang w:val="es-CR"/>
        </w:rPr>
        <w:t>a</w:t>
      </w:r>
      <w:r w:rsidRPr="00045B11">
        <w:rPr>
          <w:lang w:val="es-CR"/>
        </w:rPr>
        <w:t xml:space="preserve"> información se remite </w:t>
      </w:r>
      <w:r w:rsidR="002723DB" w:rsidRPr="00045B11">
        <w:rPr>
          <w:lang w:val="es-CR"/>
        </w:rPr>
        <w:t xml:space="preserve">a la SUGEF </w:t>
      </w:r>
      <w:r w:rsidRPr="00045B11">
        <w:rPr>
          <w:lang w:val="es-CR"/>
        </w:rPr>
        <w:t xml:space="preserve">en forma </w:t>
      </w:r>
      <w:r w:rsidR="00006AD7" w:rsidRPr="002C02D4">
        <w:rPr>
          <w:lang w:val="es-CR"/>
        </w:rPr>
        <w:t>mensual</w:t>
      </w:r>
      <w:r w:rsidR="00922CAC" w:rsidRPr="00045B11">
        <w:rPr>
          <w:lang w:val="es-CR"/>
        </w:rPr>
        <w:t xml:space="preserve"> con cortes diarios</w:t>
      </w:r>
      <w:r w:rsidRPr="00045B11">
        <w:rPr>
          <w:lang w:val="es-CR"/>
        </w:rPr>
        <w:t xml:space="preserve">, según lo establece la normativa </w:t>
      </w:r>
      <w:r w:rsidR="00922CAC" w:rsidRPr="00045B11">
        <w:rPr>
          <w:lang w:val="es-CR"/>
        </w:rPr>
        <w:t xml:space="preserve">Acuerdo SUGEF 17-13 </w:t>
      </w:r>
      <w:r w:rsidR="00922CAC" w:rsidRPr="00045B11">
        <w:t>“Reglamento sobre la administración del riesgo de liquidez</w:t>
      </w:r>
      <w:r w:rsidR="007C1BDE" w:rsidRPr="00045B11">
        <w:t>”</w:t>
      </w:r>
      <w:r w:rsidR="00EB4716" w:rsidRPr="00045B11">
        <w:t>.</w:t>
      </w:r>
    </w:p>
    <w:p w:rsidR="008B6140" w:rsidRPr="00045B11" w:rsidRDefault="008B6140" w:rsidP="00C052A3">
      <w:pPr>
        <w:pStyle w:val="Ttulo2"/>
        <w:keepNext/>
        <w:numPr>
          <w:ilvl w:val="0"/>
          <w:numId w:val="9"/>
        </w:numPr>
        <w:contextualSpacing/>
        <w:jc w:val="both"/>
        <w:rPr>
          <w:color w:val="auto"/>
          <w:szCs w:val="28"/>
        </w:rPr>
      </w:pPr>
      <w:bookmarkStart w:id="67" w:name="_Toc212515231"/>
      <w:bookmarkStart w:id="68" w:name="_Toc399745935"/>
      <w:bookmarkStart w:id="69" w:name="_Toc403648223"/>
      <w:bookmarkStart w:id="70" w:name="_Toc404592650"/>
      <w:bookmarkStart w:id="71" w:name="_Toc74038889"/>
      <w:bookmarkStart w:id="72" w:name="_Toc168199150"/>
      <w:bookmarkEnd w:id="59"/>
      <w:bookmarkEnd w:id="60"/>
      <w:bookmarkEnd w:id="61"/>
      <w:r w:rsidRPr="00045B11">
        <w:rPr>
          <w:color w:val="auto"/>
          <w:szCs w:val="28"/>
        </w:rPr>
        <w:t>Estructura General de XML SICVECA</w:t>
      </w:r>
      <w:bookmarkEnd w:id="67"/>
      <w:bookmarkEnd w:id="68"/>
      <w:bookmarkEnd w:id="69"/>
      <w:bookmarkEnd w:id="70"/>
    </w:p>
    <w:p w:rsidR="008B6140" w:rsidRPr="00045B11" w:rsidRDefault="008B6140" w:rsidP="0024066E">
      <w:pPr>
        <w:rPr>
          <w:rStyle w:val="nfasis"/>
          <w:b/>
        </w:rPr>
      </w:pPr>
      <w:bookmarkStart w:id="73" w:name="_Toc212515232"/>
      <w:bookmarkStart w:id="74" w:name="_Toc399745936"/>
      <w:r w:rsidRPr="00045B11">
        <w:rPr>
          <w:rStyle w:val="nfasis"/>
          <w:b/>
        </w:rPr>
        <w:t>Estructura del XML de SICVECA</w:t>
      </w:r>
      <w:bookmarkEnd w:id="73"/>
      <w:bookmarkEnd w:id="74"/>
    </w:p>
    <w:p w:rsidR="0024066E" w:rsidRPr="00045B11" w:rsidRDefault="0024066E" w:rsidP="0024066E">
      <w:pPr>
        <w:rPr>
          <w:rStyle w:val="nfasis"/>
          <w:b/>
        </w:rPr>
      </w:pPr>
    </w:p>
    <w:p w:rsidR="008B6140" w:rsidRPr="00045B11" w:rsidRDefault="008B6140" w:rsidP="008C0E4B">
      <w:pPr>
        <w:rPr>
          <w:lang w:val="es-CR"/>
        </w:rPr>
      </w:pPr>
      <w:r w:rsidRPr="00045B11">
        <w:rPr>
          <w:lang w:val="es-CR"/>
        </w:rPr>
        <w:t>&lt;?xml version="1.0" encoding="UTF-8"?&gt;</w:t>
      </w:r>
    </w:p>
    <w:p w:rsidR="008B6140" w:rsidRPr="00045B11" w:rsidRDefault="008B6140" w:rsidP="008C0E4B">
      <w:pPr>
        <w:rPr>
          <w:lang w:val="es-CR"/>
        </w:rPr>
      </w:pPr>
      <w:r w:rsidRPr="00045B11">
        <w:rPr>
          <w:lang w:val="es-CR"/>
        </w:rPr>
        <w:t>&lt;ArchivoSICVECA&gt;</w:t>
      </w:r>
    </w:p>
    <w:p w:rsidR="008B6140" w:rsidRPr="00045B11" w:rsidRDefault="008B6140" w:rsidP="008C0E4B">
      <w:pPr>
        <w:rPr>
          <w:lang w:val="es-CR"/>
        </w:rPr>
      </w:pPr>
      <w:r w:rsidRPr="00045B11">
        <w:rPr>
          <w:lang w:val="es-CR"/>
        </w:rPr>
        <w:tab/>
        <w:t>&lt;Encabezado&gt;</w:t>
      </w:r>
    </w:p>
    <w:p w:rsidR="008B6140" w:rsidRPr="00045B11" w:rsidRDefault="008B6140" w:rsidP="008C0E4B">
      <w:pPr>
        <w:rPr>
          <w:lang w:val="es-CR"/>
        </w:rPr>
      </w:pPr>
      <w:r w:rsidRPr="00045B11">
        <w:rPr>
          <w:lang w:val="es-CR"/>
        </w:rPr>
        <w:tab/>
      </w:r>
      <w:r w:rsidRPr="00045B11">
        <w:rPr>
          <w:lang w:val="es-CR"/>
        </w:rPr>
        <w:tab/>
        <w:t>&lt;ClaseDato /&gt;</w:t>
      </w:r>
    </w:p>
    <w:p w:rsidR="008B6140" w:rsidRPr="00045B11" w:rsidRDefault="008B6140" w:rsidP="008C0E4B">
      <w:pPr>
        <w:rPr>
          <w:lang w:val="es-CR"/>
        </w:rPr>
      </w:pPr>
      <w:r w:rsidRPr="00045B11">
        <w:rPr>
          <w:lang w:val="es-CR"/>
        </w:rPr>
        <w:tab/>
      </w:r>
      <w:r w:rsidRPr="00045B11">
        <w:rPr>
          <w:lang w:val="es-CR"/>
        </w:rPr>
        <w:tab/>
        <w:t>&lt;VersionClaseDato /&gt;</w:t>
      </w:r>
    </w:p>
    <w:p w:rsidR="008B6140" w:rsidRPr="00045B11" w:rsidRDefault="008B6140" w:rsidP="008C0E4B">
      <w:pPr>
        <w:rPr>
          <w:lang w:val="es-CR"/>
        </w:rPr>
      </w:pPr>
      <w:r w:rsidRPr="00045B11">
        <w:rPr>
          <w:lang w:val="es-CR"/>
        </w:rPr>
        <w:tab/>
      </w:r>
      <w:r w:rsidRPr="00045B11">
        <w:rPr>
          <w:lang w:val="es-CR"/>
        </w:rPr>
        <w:tab/>
        <w:t>&lt;Archivo /&gt;</w:t>
      </w:r>
    </w:p>
    <w:p w:rsidR="008B6140" w:rsidRPr="00045B11" w:rsidRDefault="008B6140" w:rsidP="008C0E4B">
      <w:pPr>
        <w:rPr>
          <w:lang w:val="es-CR"/>
        </w:rPr>
      </w:pPr>
      <w:r w:rsidRPr="00045B11">
        <w:rPr>
          <w:lang w:val="es-CR"/>
        </w:rPr>
        <w:tab/>
      </w:r>
      <w:r w:rsidRPr="00045B11">
        <w:rPr>
          <w:lang w:val="es-CR"/>
        </w:rPr>
        <w:tab/>
        <w:t>&lt;VersionArchivo /&gt;</w:t>
      </w:r>
    </w:p>
    <w:p w:rsidR="008B6140" w:rsidRPr="00045B11" w:rsidRDefault="008B6140" w:rsidP="008C0E4B">
      <w:pPr>
        <w:rPr>
          <w:lang w:val="es-CR"/>
        </w:rPr>
      </w:pPr>
      <w:r w:rsidRPr="00045B11">
        <w:rPr>
          <w:lang w:val="es-CR"/>
        </w:rPr>
        <w:tab/>
      </w:r>
      <w:r w:rsidRPr="00045B11">
        <w:rPr>
          <w:lang w:val="es-CR"/>
        </w:rPr>
        <w:tab/>
        <w:t>&lt;Periodo /&gt;</w:t>
      </w:r>
    </w:p>
    <w:p w:rsidR="008B6140" w:rsidRPr="00045B11" w:rsidRDefault="008B6140" w:rsidP="008C0E4B">
      <w:pPr>
        <w:rPr>
          <w:lang w:val="es-CR"/>
        </w:rPr>
      </w:pPr>
      <w:r w:rsidRPr="00045B11">
        <w:rPr>
          <w:lang w:val="es-CR"/>
        </w:rPr>
        <w:tab/>
      </w:r>
      <w:r w:rsidRPr="00045B11">
        <w:rPr>
          <w:lang w:val="es-CR"/>
        </w:rPr>
        <w:tab/>
        <w:t>&lt;IdEntidad /&gt;</w:t>
      </w:r>
    </w:p>
    <w:p w:rsidR="008B6140" w:rsidRPr="00045B11" w:rsidRDefault="008B6140" w:rsidP="008C0E4B">
      <w:pPr>
        <w:rPr>
          <w:lang w:val="es-CR"/>
        </w:rPr>
      </w:pPr>
      <w:r w:rsidRPr="00045B11">
        <w:rPr>
          <w:lang w:val="es-CR"/>
        </w:rPr>
        <w:tab/>
      </w:r>
      <w:r w:rsidRPr="00045B11">
        <w:rPr>
          <w:lang w:val="es-CR"/>
        </w:rPr>
        <w:tab/>
        <w:t>&lt;TipoCarga /&gt;</w:t>
      </w:r>
    </w:p>
    <w:p w:rsidR="008B6140" w:rsidRPr="00045B11" w:rsidRDefault="008B6140" w:rsidP="008C0E4B">
      <w:pPr>
        <w:rPr>
          <w:lang w:val="es-CR"/>
        </w:rPr>
      </w:pPr>
      <w:r w:rsidRPr="00045B11">
        <w:rPr>
          <w:lang w:val="es-CR"/>
        </w:rPr>
        <w:tab/>
      </w:r>
      <w:r w:rsidRPr="00045B11">
        <w:rPr>
          <w:lang w:val="es-CR"/>
        </w:rPr>
        <w:tab/>
        <w:t>&lt;TipoMoneda /&gt;</w:t>
      </w:r>
    </w:p>
    <w:p w:rsidR="008B6140" w:rsidRPr="00045B11" w:rsidRDefault="008B6140" w:rsidP="008C0E4B">
      <w:pPr>
        <w:rPr>
          <w:lang w:val="es-CR"/>
        </w:rPr>
      </w:pPr>
      <w:r w:rsidRPr="00045B11">
        <w:rPr>
          <w:lang w:val="es-CR"/>
        </w:rPr>
        <w:tab/>
        <w:t>&lt;/Encabezado&gt;</w:t>
      </w:r>
    </w:p>
    <w:p w:rsidR="008B6140" w:rsidRPr="00045B11" w:rsidRDefault="008B6140" w:rsidP="008C0E4B">
      <w:pPr>
        <w:rPr>
          <w:lang w:val="es-CR"/>
        </w:rPr>
      </w:pPr>
      <w:r w:rsidRPr="00045B11">
        <w:rPr>
          <w:lang w:val="es-CR"/>
        </w:rPr>
        <w:tab/>
        <w:t>&lt;Datos&gt;</w:t>
      </w:r>
    </w:p>
    <w:p w:rsidR="008B6140" w:rsidRPr="00045B11" w:rsidRDefault="008B6140" w:rsidP="008C0E4B">
      <w:pPr>
        <w:rPr>
          <w:lang w:val="es-CR"/>
        </w:rPr>
      </w:pPr>
      <w:r w:rsidRPr="00045B11">
        <w:rPr>
          <w:lang w:val="es-CR"/>
        </w:rPr>
        <w:tab/>
      </w:r>
      <w:r w:rsidRPr="00045B11">
        <w:rPr>
          <w:lang w:val="es-CR"/>
        </w:rPr>
        <w:tab/>
        <w:t>...........</w:t>
      </w:r>
    </w:p>
    <w:p w:rsidR="008B6140" w:rsidRPr="00045B11" w:rsidRDefault="008B6140" w:rsidP="008C0E4B">
      <w:pPr>
        <w:rPr>
          <w:lang w:val="es-CR"/>
        </w:rPr>
      </w:pPr>
      <w:r w:rsidRPr="00045B11">
        <w:rPr>
          <w:lang w:val="es-CR"/>
        </w:rPr>
        <w:tab/>
        <w:t xml:space="preserve">&lt;/Datos&gt; </w:t>
      </w:r>
    </w:p>
    <w:p w:rsidR="008B6140" w:rsidRPr="00045B11" w:rsidRDefault="008B6140" w:rsidP="008C0E4B">
      <w:pPr>
        <w:rPr>
          <w:lang w:val="es-CR"/>
        </w:rPr>
      </w:pPr>
      <w:r w:rsidRPr="00045B11">
        <w:rPr>
          <w:lang w:val="es-CR"/>
        </w:rPr>
        <w:t>&lt;/ArchivoSICVECA&gt;</w:t>
      </w:r>
    </w:p>
    <w:p w:rsidR="0024066E" w:rsidRPr="00045B11" w:rsidRDefault="0024066E" w:rsidP="008C0E4B">
      <w:pPr>
        <w:rPr>
          <w:lang w:val="es-CR"/>
        </w:rPr>
      </w:pPr>
    </w:p>
    <w:p w:rsidR="008B6140" w:rsidRPr="00045B11" w:rsidRDefault="008B6140" w:rsidP="0024066E">
      <w:pPr>
        <w:rPr>
          <w:rStyle w:val="nfasis"/>
          <w:b/>
        </w:rPr>
      </w:pPr>
      <w:bookmarkStart w:id="75" w:name="_Toc75840448"/>
      <w:bookmarkStart w:id="76" w:name="_Toc168199147"/>
      <w:bookmarkStart w:id="77" w:name="_Toc212515233"/>
      <w:bookmarkStart w:id="78" w:name="_Toc399745937"/>
      <w:r w:rsidRPr="00045B11">
        <w:rPr>
          <w:rStyle w:val="nfasis"/>
          <w:b/>
        </w:rPr>
        <w:t xml:space="preserve">Explicación de la estructura de </w:t>
      </w:r>
      <w:r w:rsidR="00E42B6D" w:rsidRPr="00045B11">
        <w:rPr>
          <w:rStyle w:val="nfasis"/>
          <w:b/>
        </w:rPr>
        <w:t>XML´s</w:t>
      </w:r>
      <w:r w:rsidRPr="00045B11">
        <w:rPr>
          <w:rStyle w:val="nfasis"/>
          <w:b/>
        </w:rPr>
        <w:t xml:space="preserve"> de SICVECA</w:t>
      </w:r>
      <w:bookmarkEnd w:id="75"/>
      <w:bookmarkEnd w:id="76"/>
      <w:bookmarkEnd w:id="77"/>
      <w:bookmarkEnd w:id="78"/>
    </w:p>
    <w:p w:rsidR="008B6140" w:rsidRPr="00045B11" w:rsidRDefault="008B6140" w:rsidP="002F467E">
      <w:pPr>
        <w:pStyle w:val="Ttulo"/>
        <w:spacing w:before="100" w:beforeAutospacing="1" w:after="100" w:afterAutospacing="1"/>
        <w:contextualSpacing/>
        <w:jc w:val="both"/>
        <w:rPr>
          <w:b w:val="0"/>
          <w:bCs w:val="0"/>
          <w:sz w:val="20"/>
          <w:szCs w:val="20"/>
        </w:rPr>
      </w:pPr>
      <w:r w:rsidRPr="00045B11">
        <w:rPr>
          <w:b w:val="0"/>
          <w:bCs w:val="0"/>
          <w:sz w:val="20"/>
          <w:szCs w:val="20"/>
        </w:rPr>
        <w:t>Los archivos de envío para el SICVECA en formato XML están basados en dos bloques principales:</w:t>
      </w:r>
    </w:p>
    <w:p w:rsidR="008B6140" w:rsidRPr="00045B11" w:rsidRDefault="008B6140" w:rsidP="002F467E">
      <w:pPr>
        <w:pStyle w:val="Ttulo"/>
        <w:spacing w:before="100" w:beforeAutospacing="1" w:after="100" w:afterAutospacing="1"/>
        <w:contextualSpacing/>
        <w:jc w:val="both"/>
        <w:rPr>
          <w:b w:val="0"/>
          <w:bCs w:val="0"/>
          <w:sz w:val="20"/>
          <w:szCs w:val="20"/>
        </w:rPr>
      </w:pPr>
    </w:p>
    <w:p w:rsidR="008B6140" w:rsidRPr="00045B11" w:rsidRDefault="008B6140" w:rsidP="002F467E">
      <w:pPr>
        <w:pStyle w:val="Ttulo"/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045B11">
        <w:rPr>
          <w:sz w:val="20"/>
          <w:szCs w:val="20"/>
        </w:rPr>
        <w:t xml:space="preserve">Bloque de encabezado: </w:t>
      </w:r>
      <w:r w:rsidRPr="00045B11">
        <w:rPr>
          <w:b w:val="0"/>
          <w:bCs w:val="0"/>
          <w:sz w:val="20"/>
          <w:szCs w:val="20"/>
        </w:rPr>
        <w:t>es una sección genérica, que debe enviarse en cada XML de información solicitada por la SUGEF.</w:t>
      </w:r>
    </w:p>
    <w:p w:rsidR="008B6140" w:rsidRPr="00045B11" w:rsidRDefault="008B6140" w:rsidP="002F467E">
      <w:pPr>
        <w:pStyle w:val="Ttulo"/>
        <w:spacing w:before="100" w:beforeAutospacing="1" w:after="100" w:afterAutospacing="1"/>
        <w:ind w:left="720"/>
        <w:contextualSpacing/>
        <w:jc w:val="both"/>
        <w:rPr>
          <w:sz w:val="20"/>
          <w:szCs w:val="20"/>
        </w:rPr>
      </w:pPr>
    </w:p>
    <w:p w:rsidR="008B6140" w:rsidRPr="00045B11" w:rsidRDefault="008B6140" w:rsidP="002F467E">
      <w:pPr>
        <w:pStyle w:val="Ttulo"/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045B11">
        <w:rPr>
          <w:sz w:val="20"/>
          <w:szCs w:val="20"/>
        </w:rPr>
        <w:t xml:space="preserve">Bloque de datos: </w:t>
      </w:r>
      <w:r w:rsidRPr="00045B11">
        <w:rPr>
          <w:b w:val="0"/>
          <w:bCs w:val="0"/>
          <w:sz w:val="20"/>
          <w:szCs w:val="20"/>
        </w:rPr>
        <w:t>es la sección donde se definen los datos propios de la Clase de datos, concernientes a la información que la SUGEF solicita.</w:t>
      </w:r>
    </w:p>
    <w:p w:rsidR="00A07924" w:rsidRPr="00045B11" w:rsidRDefault="008B6140" w:rsidP="002F467E">
      <w:pPr>
        <w:pStyle w:val="Saludo"/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045B11">
        <w:rPr>
          <w:sz w:val="20"/>
          <w:szCs w:val="20"/>
        </w:rPr>
        <w:t xml:space="preserve">Para algunos de los tags (o campos de datos) existen datos predeterminados cuyo valor pertenece a una lista de valores que son equivalentes o pertenecen a una tabla (o catálogo); para esto en la descripción del tag se indica el valor o los valores del campo haciendo referencia a la tabla o catálogo correspondiente, de acuerdo con el documento denominado </w:t>
      </w:r>
      <w:r w:rsidRPr="00045B11">
        <w:rPr>
          <w:b/>
          <w:i/>
          <w:sz w:val="20"/>
          <w:szCs w:val="20"/>
        </w:rPr>
        <w:t>“</w:t>
      </w:r>
      <w:r w:rsidR="00FF3121" w:rsidRPr="00045B11">
        <w:rPr>
          <w:b/>
          <w:i/>
          <w:sz w:val="20"/>
          <w:szCs w:val="20"/>
        </w:rPr>
        <w:t>TablasDocumentacionXML_Primera</w:t>
      </w:r>
      <w:r w:rsidR="00476B6C" w:rsidRPr="00045B11">
        <w:rPr>
          <w:b/>
          <w:i/>
          <w:sz w:val="20"/>
          <w:szCs w:val="20"/>
        </w:rPr>
        <w:t xml:space="preserve"> Parte</w:t>
      </w:r>
      <w:r w:rsidRPr="00045B11">
        <w:rPr>
          <w:b/>
          <w:i/>
          <w:sz w:val="20"/>
          <w:szCs w:val="20"/>
        </w:rPr>
        <w:t>”</w:t>
      </w:r>
      <w:r w:rsidRPr="00045B11">
        <w:rPr>
          <w:sz w:val="20"/>
          <w:szCs w:val="20"/>
        </w:rPr>
        <w:t>.</w:t>
      </w:r>
    </w:p>
    <w:p w:rsidR="008B6140" w:rsidRPr="00045B11" w:rsidRDefault="008B6140" w:rsidP="00C052A3">
      <w:pPr>
        <w:pStyle w:val="Ttulo2"/>
        <w:keepNext/>
        <w:numPr>
          <w:ilvl w:val="0"/>
          <w:numId w:val="9"/>
        </w:numPr>
        <w:contextualSpacing/>
        <w:jc w:val="both"/>
        <w:rPr>
          <w:color w:val="auto"/>
          <w:szCs w:val="28"/>
        </w:rPr>
      </w:pPr>
      <w:bookmarkStart w:id="79" w:name="_Toc74038888"/>
      <w:bookmarkStart w:id="80" w:name="_Toc74043031"/>
      <w:bookmarkStart w:id="81" w:name="_Toc168199148"/>
      <w:bookmarkStart w:id="82" w:name="_Toc212515234"/>
      <w:bookmarkStart w:id="83" w:name="_Toc399745938"/>
      <w:bookmarkStart w:id="84" w:name="_Toc403648224"/>
      <w:bookmarkStart w:id="85" w:name="_Toc404592651"/>
      <w:r w:rsidRPr="00045B11">
        <w:rPr>
          <w:color w:val="auto"/>
          <w:szCs w:val="28"/>
        </w:rPr>
        <w:t>Bloque de Encabezado:</w:t>
      </w:r>
      <w:bookmarkEnd w:id="79"/>
      <w:bookmarkEnd w:id="80"/>
      <w:bookmarkEnd w:id="81"/>
      <w:bookmarkEnd w:id="82"/>
      <w:bookmarkEnd w:id="83"/>
      <w:bookmarkEnd w:id="84"/>
      <w:bookmarkEnd w:id="85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134"/>
        <w:gridCol w:w="1418"/>
        <w:gridCol w:w="850"/>
        <w:gridCol w:w="3119"/>
        <w:gridCol w:w="1276"/>
      </w:tblGrid>
      <w:tr w:rsidR="008B6140" w:rsidRPr="00045B11" w:rsidTr="00562934">
        <w:tc>
          <w:tcPr>
            <w:tcW w:w="1809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i/>
                <w:iCs/>
                <w:sz w:val="20"/>
                <w:szCs w:val="20"/>
              </w:rPr>
            </w:pPr>
            <w:r w:rsidRPr="00045B11">
              <w:rPr>
                <w:i/>
                <w:iCs/>
                <w:sz w:val="20"/>
                <w:szCs w:val="20"/>
              </w:rPr>
              <w:t>Nombre del Tag</w:t>
            </w:r>
          </w:p>
        </w:tc>
        <w:tc>
          <w:tcPr>
            <w:tcW w:w="1134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i/>
                <w:iCs/>
                <w:sz w:val="20"/>
                <w:szCs w:val="20"/>
              </w:rPr>
            </w:pPr>
            <w:r w:rsidRPr="00045B11">
              <w:rPr>
                <w:i/>
                <w:iCs/>
                <w:sz w:val="20"/>
                <w:szCs w:val="20"/>
              </w:rPr>
              <w:t>Tipo del Dato</w:t>
            </w:r>
          </w:p>
        </w:tc>
        <w:tc>
          <w:tcPr>
            <w:tcW w:w="1418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i/>
                <w:iCs/>
                <w:sz w:val="20"/>
                <w:szCs w:val="20"/>
              </w:rPr>
            </w:pPr>
            <w:r w:rsidRPr="00045B11">
              <w:rPr>
                <w:i/>
                <w:iCs/>
                <w:sz w:val="20"/>
                <w:szCs w:val="20"/>
              </w:rPr>
              <w:t>Tamaño - formato</w:t>
            </w:r>
          </w:p>
        </w:tc>
        <w:tc>
          <w:tcPr>
            <w:tcW w:w="850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i/>
                <w:iCs/>
                <w:sz w:val="20"/>
                <w:szCs w:val="20"/>
              </w:rPr>
            </w:pPr>
            <w:r w:rsidRPr="00045B11">
              <w:rPr>
                <w:i/>
                <w:iCs/>
                <w:sz w:val="20"/>
                <w:szCs w:val="20"/>
              </w:rPr>
              <w:t>Estado</w:t>
            </w:r>
          </w:p>
        </w:tc>
        <w:tc>
          <w:tcPr>
            <w:tcW w:w="3119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i/>
                <w:iCs/>
                <w:sz w:val="20"/>
                <w:szCs w:val="20"/>
              </w:rPr>
            </w:pPr>
            <w:r w:rsidRPr="00045B11">
              <w:rPr>
                <w:i/>
                <w:iCs/>
                <w:sz w:val="20"/>
                <w:szCs w:val="20"/>
              </w:rPr>
              <w:t>Descripción</w:t>
            </w:r>
          </w:p>
        </w:tc>
        <w:tc>
          <w:tcPr>
            <w:tcW w:w="1276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i/>
                <w:iCs/>
                <w:sz w:val="20"/>
                <w:szCs w:val="20"/>
              </w:rPr>
            </w:pPr>
            <w:r w:rsidRPr="00045B11">
              <w:rPr>
                <w:i/>
                <w:iCs/>
                <w:sz w:val="20"/>
                <w:szCs w:val="20"/>
              </w:rPr>
              <w:t>Obligatorio</w:t>
            </w:r>
          </w:p>
        </w:tc>
      </w:tr>
      <w:tr w:rsidR="008B6140" w:rsidRPr="00045B11" w:rsidTr="00562934">
        <w:tc>
          <w:tcPr>
            <w:tcW w:w="1809" w:type="dxa"/>
            <w:tcBorders>
              <w:bottom w:val="single" w:sz="4" w:space="0" w:color="auto"/>
            </w:tcBorders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ClaseDato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Numérico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 xml:space="preserve">1 a 5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 xml:space="preserve">Código interno de carga para la clase de datos. </w:t>
            </w:r>
            <w:r w:rsidRPr="00045B11">
              <w:rPr>
                <w:rFonts w:eastAsia="Arial Japanese"/>
                <w:bCs w:val="0"/>
                <w:sz w:val="20"/>
                <w:szCs w:val="20"/>
                <w:lang w:val="es-CR"/>
              </w:rPr>
              <w:t>Referirse a la tabla Clase_dato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SI</w:t>
            </w:r>
          </w:p>
        </w:tc>
      </w:tr>
      <w:tr w:rsidR="008B6140" w:rsidRPr="00045B11" w:rsidTr="00562934">
        <w:tc>
          <w:tcPr>
            <w:tcW w:w="1809" w:type="dxa"/>
            <w:shd w:val="clear" w:color="auto" w:fill="auto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VersionClaseDato</w:t>
            </w:r>
          </w:p>
        </w:tc>
        <w:tc>
          <w:tcPr>
            <w:tcW w:w="1134" w:type="dxa"/>
            <w:shd w:val="clear" w:color="auto" w:fill="auto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Numérico</w:t>
            </w:r>
          </w:p>
        </w:tc>
        <w:tc>
          <w:tcPr>
            <w:tcW w:w="1418" w:type="dxa"/>
            <w:shd w:val="clear" w:color="auto" w:fill="auto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1 a 10 números con dos decimales</w:t>
            </w:r>
          </w:p>
        </w:tc>
        <w:tc>
          <w:tcPr>
            <w:tcW w:w="850" w:type="dxa"/>
            <w:shd w:val="clear" w:color="auto" w:fill="auto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119" w:type="dxa"/>
            <w:shd w:val="clear" w:color="auto" w:fill="auto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Número de versión de la Clase de Datos, en un inicio esta versión debe venir como 1.0</w:t>
            </w:r>
          </w:p>
        </w:tc>
        <w:tc>
          <w:tcPr>
            <w:tcW w:w="1276" w:type="dxa"/>
            <w:shd w:val="clear" w:color="auto" w:fill="auto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SI</w:t>
            </w:r>
          </w:p>
        </w:tc>
      </w:tr>
      <w:tr w:rsidR="008B6140" w:rsidRPr="00045B11" w:rsidTr="00562934">
        <w:tc>
          <w:tcPr>
            <w:tcW w:w="1809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Archivo</w:t>
            </w:r>
          </w:p>
        </w:tc>
        <w:tc>
          <w:tcPr>
            <w:tcW w:w="1134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Numérico</w:t>
            </w:r>
          </w:p>
        </w:tc>
        <w:tc>
          <w:tcPr>
            <w:tcW w:w="1418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1 a 15</w:t>
            </w:r>
          </w:p>
        </w:tc>
        <w:tc>
          <w:tcPr>
            <w:tcW w:w="850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119" w:type="dxa"/>
          </w:tcPr>
          <w:p w:rsidR="008B6140" w:rsidRPr="00045B11" w:rsidRDefault="008B6140" w:rsidP="002549D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 xml:space="preserve">Código interno de carga del archivo o bloque de datos. </w:t>
            </w:r>
            <w:r w:rsidRPr="00045B11">
              <w:rPr>
                <w:rFonts w:eastAsia="Arial Japanese"/>
                <w:bCs w:val="0"/>
                <w:i/>
                <w:sz w:val="20"/>
                <w:szCs w:val="20"/>
                <w:lang w:val="es-CR"/>
              </w:rPr>
              <w:t>Referirse a la tabla Archivo</w:t>
            </w:r>
            <w:r w:rsidR="002549D3" w:rsidRPr="00045B11">
              <w:rPr>
                <w:rFonts w:eastAsia="Arial Japanese"/>
                <w:bCs w:val="0"/>
                <w:i/>
                <w:sz w:val="20"/>
                <w:szCs w:val="20"/>
                <w:lang w:val="es-CR"/>
              </w:rPr>
              <w:t xml:space="preserve"> </w:t>
            </w:r>
          </w:p>
        </w:tc>
        <w:tc>
          <w:tcPr>
            <w:tcW w:w="1276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SI</w:t>
            </w:r>
          </w:p>
        </w:tc>
      </w:tr>
      <w:tr w:rsidR="008B6140" w:rsidRPr="00045B11" w:rsidTr="00562934">
        <w:tc>
          <w:tcPr>
            <w:tcW w:w="1809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VersionArchivo</w:t>
            </w:r>
          </w:p>
        </w:tc>
        <w:tc>
          <w:tcPr>
            <w:tcW w:w="1134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Numérico</w:t>
            </w:r>
          </w:p>
        </w:tc>
        <w:tc>
          <w:tcPr>
            <w:tcW w:w="1418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1 a 10 números con dos decimales</w:t>
            </w:r>
          </w:p>
        </w:tc>
        <w:tc>
          <w:tcPr>
            <w:tcW w:w="850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119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Número de versión del archivo, en un inicio esta versión debe venir como 1.0</w:t>
            </w:r>
          </w:p>
        </w:tc>
        <w:tc>
          <w:tcPr>
            <w:tcW w:w="1276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SI</w:t>
            </w:r>
          </w:p>
        </w:tc>
      </w:tr>
      <w:tr w:rsidR="008B6140" w:rsidRPr="00045B11" w:rsidTr="00562934">
        <w:tc>
          <w:tcPr>
            <w:tcW w:w="1809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Periodo</w:t>
            </w:r>
          </w:p>
        </w:tc>
        <w:tc>
          <w:tcPr>
            <w:tcW w:w="1134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Fecha</w:t>
            </w:r>
          </w:p>
        </w:tc>
        <w:tc>
          <w:tcPr>
            <w:tcW w:w="1418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dd/mm/yyyy</w:t>
            </w:r>
          </w:p>
        </w:tc>
        <w:tc>
          <w:tcPr>
            <w:tcW w:w="850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119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Código del periodo: es la fecha que corresponde al periodo de la carga del archivo</w:t>
            </w:r>
          </w:p>
        </w:tc>
        <w:tc>
          <w:tcPr>
            <w:tcW w:w="1276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SI</w:t>
            </w:r>
          </w:p>
        </w:tc>
      </w:tr>
      <w:tr w:rsidR="008B6140" w:rsidRPr="00045B11" w:rsidTr="00562934">
        <w:tc>
          <w:tcPr>
            <w:tcW w:w="1809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IdEntidad</w:t>
            </w:r>
          </w:p>
        </w:tc>
        <w:tc>
          <w:tcPr>
            <w:tcW w:w="1134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Texto</w:t>
            </w:r>
          </w:p>
        </w:tc>
        <w:tc>
          <w:tcPr>
            <w:tcW w:w="1418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1 a 30</w:t>
            </w:r>
          </w:p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119" w:type="dxa"/>
          </w:tcPr>
          <w:p w:rsidR="008B6140" w:rsidRPr="00045B11" w:rsidRDefault="008B6140" w:rsidP="002549D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 xml:space="preserve">Identificador de la entidad que envía los datos, corresponde al número de cédula jurídica. </w:t>
            </w:r>
            <w:r w:rsidR="00A323BD" w:rsidRPr="00045B11">
              <w:rPr>
                <w:rFonts w:eastAsia="Arial Japanese"/>
                <w:bCs w:val="0"/>
                <w:i/>
                <w:sz w:val="20"/>
                <w:szCs w:val="20"/>
                <w:lang w:val="es-CR"/>
              </w:rPr>
              <w:t xml:space="preserve">Referirse a la tabla Tipo_Persona </w:t>
            </w:r>
          </w:p>
        </w:tc>
        <w:tc>
          <w:tcPr>
            <w:tcW w:w="1276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SI</w:t>
            </w:r>
          </w:p>
        </w:tc>
      </w:tr>
      <w:tr w:rsidR="008B6140" w:rsidRPr="00045B11" w:rsidTr="00562934">
        <w:tc>
          <w:tcPr>
            <w:tcW w:w="1809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TipoCarga</w:t>
            </w:r>
          </w:p>
        </w:tc>
        <w:tc>
          <w:tcPr>
            <w:tcW w:w="1134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Numérico</w:t>
            </w:r>
          </w:p>
        </w:tc>
        <w:tc>
          <w:tcPr>
            <w:tcW w:w="1418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1 a 2</w:t>
            </w:r>
          </w:p>
        </w:tc>
        <w:tc>
          <w:tcPr>
            <w:tcW w:w="850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119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Define si la carga es nueva, una prórroga, un reenvío o un cambio</w:t>
            </w:r>
            <w:r w:rsidRPr="00045B11">
              <w:rPr>
                <w:bCs w:val="0"/>
                <w:i/>
                <w:sz w:val="20"/>
                <w:szCs w:val="20"/>
              </w:rPr>
              <w:t xml:space="preserve">. Referirse a la tabla Tipo_carga_clase_dato </w:t>
            </w:r>
          </w:p>
        </w:tc>
        <w:tc>
          <w:tcPr>
            <w:tcW w:w="1276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SI</w:t>
            </w:r>
          </w:p>
        </w:tc>
      </w:tr>
      <w:tr w:rsidR="008B6140" w:rsidRPr="00045B11" w:rsidTr="00562934">
        <w:tc>
          <w:tcPr>
            <w:tcW w:w="1809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TipoMoneda</w:t>
            </w:r>
          </w:p>
        </w:tc>
        <w:tc>
          <w:tcPr>
            <w:tcW w:w="1134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Numérico</w:t>
            </w:r>
          </w:p>
        </w:tc>
        <w:tc>
          <w:tcPr>
            <w:tcW w:w="1418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1 a 6</w:t>
            </w:r>
          </w:p>
        </w:tc>
        <w:tc>
          <w:tcPr>
            <w:tcW w:w="850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119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 xml:space="preserve">Tipo de moneda del reporte. </w:t>
            </w:r>
            <w:r w:rsidRPr="00045B11">
              <w:rPr>
                <w:bCs w:val="0"/>
                <w:i/>
                <w:sz w:val="20"/>
                <w:szCs w:val="20"/>
              </w:rPr>
              <w:t xml:space="preserve">Referirse a la tabla Tipo_Moneda </w:t>
            </w:r>
          </w:p>
        </w:tc>
        <w:tc>
          <w:tcPr>
            <w:tcW w:w="1276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SI</w:t>
            </w:r>
          </w:p>
        </w:tc>
      </w:tr>
    </w:tbl>
    <w:p w:rsidR="00863D78" w:rsidRPr="00045B11" w:rsidRDefault="00863D78" w:rsidP="009D1105">
      <w:pPr>
        <w:pStyle w:val="Ttulo2"/>
        <w:keepNext/>
        <w:spacing w:before="0" w:beforeAutospacing="0" w:after="0" w:afterAutospacing="0"/>
        <w:ind w:left="357"/>
        <w:contextualSpacing/>
        <w:jc w:val="both"/>
        <w:rPr>
          <w:color w:val="auto"/>
          <w:szCs w:val="28"/>
        </w:rPr>
      </w:pPr>
      <w:bookmarkStart w:id="86" w:name="_Toc212441399"/>
      <w:bookmarkStart w:id="87" w:name="_Toc212515235"/>
      <w:bookmarkStart w:id="88" w:name="_Toc399745939"/>
    </w:p>
    <w:p w:rsidR="008B6140" w:rsidRPr="00045B11" w:rsidRDefault="008B6140" w:rsidP="003E0939">
      <w:pPr>
        <w:pStyle w:val="Ttulo2"/>
        <w:keepNext/>
        <w:numPr>
          <w:ilvl w:val="0"/>
          <w:numId w:val="9"/>
        </w:numPr>
        <w:contextualSpacing/>
        <w:jc w:val="both"/>
        <w:rPr>
          <w:color w:val="auto"/>
          <w:szCs w:val="28"/>
        </w:rPr>
      </w:pPr>
      <w:bookmarkStart w:id="89" w:name="_Toc403648225"/>
      <w:bookmarkStart w:id="90" w:name="_Toc404592652"/>
      <w:r w:rsidRPr="00045B11">
        <w:rPr>
          <w:color w:val="auto"/>
          <w:szCs w:val="28"/>
        </w:rPr>
        <w:t xml:space="preserve">Bloque de </w:t>
      </w:r>
      <w:bookmarkStart w:id="91" w:name="_Toc74043034"/>
      <w:bookmarkStart w:id="92" w:name="_Toc168199154"/>
      <w:bookmarkStart w:id="93" w:name="_Toc212515239"/>
      <w:bookmarkEnd w:id="71"/>
      <w:bookmarkEnd w:id="72"/>
      <w:bookmarkEnd w:id="86"/>
      <w:bookmarkEnd w:id="87"/>
      <w:r w:rsidR="00AE3CD9" w:rsidRPr="00045B11">
        <w:rPr>
          <w:color w:val="auto"/>
          <w:szCs w:val="28"/>
        </w:rPr>
        <w:t>Datos para</w:t>
      </w:r>
      <w:r w:rsidRPr="00045B11">
        <w:rPr>
          <w:color w:val="auto"/>
          <w:szCs w:val="28"/>
        </w:rPr>
        <w:t xml:space="preserve"> e</w:t>
      </w:r>
      <w:bookmarkEnd w:id="91"/>
      <w:bookmarkEnd w:id="92"/>
      <w:bookmarkEnd w:id="93"/>
      <w:r w:rsidR="002E1517" w:rsidRPr="00045B11">
        <w:rPr>
          <w:color w:val="auto"/>
          <w:szCs w:val="28"/>
        </w:rPr>
        <w:t>l Indicador de cobertura de liquidez</w:t>
      </w:r>
      <w:bookmarkEnd w:id="88"/>
      <w:bookmarkEnd w:id="89"/>
      <w:bookmarkEnd w:id="90"/>
    </w:p>
    <w:p w:rsidR="0020309E" w:rsidRPr="00045B11" w:rsidRDefault="0061385D" w:rsidP="004D7D6D">
      <w:pPr>
        <w:pStyle w:val="Ttulo3"/>
        <w:rPr>
          <w:color w:val="auto"/>
        </w:rPr>
      </w:pPr>
      <w:bookmarkStart w:id="94" w:name="_Toc300904079"/>
      <w:bookmarkStart w:id="95" w:name="_Toc315428500"/>
      <w:bookmarkStart w:id="96" w:name="_Toc403648226"/>
      <w:bookmarkStart w:id="97" w:name="_Toc404592653"/>
      <w:r w:rsidRPr="00045B11">
        <w:rPr>
          <w:color w:val="auto"/>
        </w:rPr>
        <w:t>C</w:t>
      </w:r>
      <w:r w:rsidR="0020309E" w:rsidRPr="00045B11">
        <w:rPr>
          <w:color w:val="auto"/>
        </w:rPr>
        <w:t>ódigo de cuentas</w:t>
      </w:r>
      <w:bookmarkEnd w:id="94"/>
      <w:bookmarkEnd w:id="95"/>
      <w:bookmarkEnd w:id="96"/>
      <w:bookmarkEnd w:id="97"/>
    </w:p>
    <w:p w:rsidR="0020309E" w:rsidRPr="00045B11" w:rsidRDefault="0020309E" w:rsidP="0020309E">
      <w:pPr>
        <w:pStyle w:val="Saludo"/>
        <w:jc w:val="both"/>
        <w:rPr>
          <w:sz w:val="20"/>
          <w:szCs w:val="20"/>
        </w:rPr>
      </w:pPr>
      <w:r w:rsidRPr="00045B11">
        <w:rPr>
          <w:sz w:val="20"/>
          <w:szCs w:val="20"/>
        </w:rPr>
        <w:t xml:space="preserve">Las cuentas contempladas en este instrumento se encuentran en el </w:t>
      </w:r>
      <w:r w:rsidRPr="00045B11">
        <w:rPr>
          <w:i/>
          <w:sz w:val="20"/>
          <w:szCs w:val="20"/>
        </w:rPr>
        <w:t>“Manual de Información – SICVECA”</w:t>
      </w:r>
      <w:r w:rsidRPr="00045B11">
        <w:rPr>
          <w:sz w:val="20"/>
          <w:szCs w:val="20"/>
        </w:rPr>
        <w:t xml:space="preserve">, en las tablas Catálogo_SUGEF, tipo de catálogo </w:t>
      </w:r>
      <w:r w:rsidR="007A3ECA">
        <w:rPr>
          <w:sz w:val="20"/>
          <w:szCs w:val="20"/>
        </w:rPr>
        <w:t>33</w:t>
      </w:r>
      <w:r w:rsidRPr="00045B11">
        <w:rPr>
          <w:sz w:val="20"/>
          <w:szCs w:val="20"/>
        </w:rPr>
        <w:t xml:space="preserve">, publicadas en el sitio web </w:t>
      </w:r>
      <w:hyperlink r:id="rId14" w:history="1">
        <w:r w:rsidRPr="00045B11">
          <w:rPr>
            <w:rStyle w:val="Hipervnculo"/>
            <w:sz w:val="20"/>
            <w:szCs w:val="20"/>
          </w:rPr>
          <w:t>sugef.fi.cr</w:t>
        </w:r>
      </w:hyperlink>
      <w:r w:rsidRPr="00045B11">
        <w:rPr>
          <w:sz w:val="20"/>
          <w:szCs w:val="20"/>
        </w:rPr>
        <w:t>.</w:t>
      </w:r>
    </w:p>
    <w:p w:rsidR="00385B32" w:rsidRDefault="00385B32" w:rsidP="004D7D6D">
      <w:pPr>
        <w:pStyle w:val="Ttulo3"/>
        <w:rPr>
          <w:color w:val="auto"/>
        </w:rPr>
      </w:pPr>
      <w:bookmarkStart w:id="98" w:name="_Toc300904080"/>
      <w:bookmarkStart w:id="99" w:name="_Toc315428501"/>
      <w:bookmarkStart w:id="100" w:name="_Toc403648227"/>
    </w:p>
    <w:p w:rsidR="0020309E" w:rsidRPr="00045B11" w:rsidRDefault="0020309E" w:rsidP="004D7D6D">
      <w:pPr>
        <w:pStyle w:val="Ttulo3"/>
        <w:rPr>
          <w:color w:val="auto"/>
        </w:rPr>
      </w:pPr>
      <w:bookmarkStart w:id="101" w:name="_Toc404592654"/>
      <w:r w:rsidRPr="00045B11">
        <w:rPr>
          <w:color w:val="auto"/>
        </w:rPr>
        <w:t>Definición:</w:t>
      </w:r>
      <w:bookmarkEnd w:id="98"/>
      <w:bookmarkEnd w:id="99"/>
      <w:bookmarkEnd w:id="100"/>
      <w:bookmarkEnd w:id="101"/>
    </w:p>
    <w:p w:rsidR="0020309E" w:rsidRPr="00045B11" w:rsidRDefault="0020309E" w:rsidP="0020309E">
      <w:pPr>
        <w:pStyle w:val="Saludo"/>
        <w:jc w:val="both"/>
        <w:rPr>
          <w:sz w:val="20"/>
          <w:szCs w:val="20"/>
        </w:rPr>
      </w:pPr>
      <w:r w:rsidRPr="00045B11">
        <w:rPr>
          <w:sz w:val="20"/>
          <w:szCs w:val="20"/>
        </w:rPr>
        <w:t xml:space="preserve">Este archivo contiene los valores necesarios para realizar la carga del </w:t>
      </w:r>
      <w:r w:rsidR="002C02D4" w:rsidRPr="002C02D4">
        <w:rPr>
          <w:sz w:val="20"/>
          <w:szCs w:val="20"/>
        </w:rPr>
        <w:t>Indicador</w:t>
      </w:r>
      <w:r w:rsidR="00CC42FF" w:rsidRPr="00045B11">
        <w:rPr>
          <w:sz w:val="20"/>
          <w:szCs w:val="20"/>
        </w:rPr>
        <w:t xml:space="preserve"> de Cobertura de Liquidez</w:t>
      </w:r>
      <w:r w:rsidR="002C02D4" w:rsidRPr="002C02D4">
        <w:rPr>
          <w:sz w:val="20"/>
          <w:szCs w:val="20"/>
        </w:rPr>
        <w:t xml:space="preserve"> y sus componentes</w:t>
      </w:r>
      <w:r w:rsidRPr="00045B11">
        <w:rPr>
          <w:sz w:val="20"/>
          <w:szCs w:val="20"/>
        </w:rPr>
        <w:t>.</w:t>
      </w:r>
    </w:p>
    <w:p w:rsidR="0020309E" w:rsidRPr="00045B11" w:rsidRDefault="0020309E" w:rsidP="0020309E">
      <w:pPr>
        <w:pStyle w:val="Saludo"/>
        <w:jc w:val="both"/>
        <w:rPr>
          <w:sz w:val="20"/>
          <w:szCs w:val="20"/>
        </w:rPr>
      </w:pPr>
    </w:p>
    <w:p w:rsidR="0020309E" w:rsidRPr="00045B11" w:rsidRDefault="0020309E" w:rsidP="0020309E">
      <w:pPr>
        <w:pStyle w:val="Saludo"/>
        <w:jc w:val="both"/>
        <w:rPr>
          <w:sz w:val="20"/>
          <w:szCs w:val="20"/>
        </w:rPr>
      </w:pPr>
      <w:r w:rsidRPr="00562934">
        <w:rPr>
          <w:sz w:val="20"/>
          <w:szCs w:val="20"/>
        </w:rPr>
        <w:t xml:space="preserve">El formato de envío para esta información se encuentra en el archivo físico: </w:t>
      </w:r>
      <w:r w:rsidR="00CC42FF" w:rsidRPr="00562934">
        <w:rPr>
          <w:i/>
          <w:sz w:val="20"/>
          <w:szCs w:val="20"/>
        </w:rPr>
        <w:t>I</w:t>
      </w:r>
      <w:r w:rsidR="00297EA5" w:rsidRPr="00562934">
        <w:rPr>
          <w:i/>
          <w:sz w:val="20"/>
          <w:szCs w:val="20"/>
        </w:rPr>
        <w:t>CL</w:t>
      </w:r>
      <w:r w:rsidRPr="00562934">
        <w:rPr>
          <w:i/>
          <w:sz w:val="20"/>
          <w:szCs w:val="20"/>
        </w:rPr>
        <w:t>.</w:t>
      </w:r>
      <w:r w:rsidR="00297EA5" w:rsidRPr="00562934">
        <w:rPr>
          <w:i/>
          <w:sz w:val="20"/>
          <w:szCs w:val="20"/>
        </w:rPr>
        <w:t>xml</w:t>
      </w:r>
      <w:r w:rsidRPr="00562934">
        <w:rPr>
          <w:sz w:val="20"/>
          <w:szCs w:val="20"/>
        </w:rPr>
        <w:t>, con estado: Activo. [Archivo XML 3</w:t>
      </w:r>
      <w:r w:rsidR="00CC42FF" w:rsidRPr="00562934">
        <w:rPr>
          <w:sz w:val="20"/>
          <w:szCs w:val="20"/>
        </w:rPr>
        <w:t>3</w:t>
      </w:r>
      <w:r w:rsidRPr="00562934">
        <w:rPr>
          <w:sz w:val="20"/>
          <w:szCs w:val="20"/>
        </w:rPr>
        <w:t>01, Clase de datos 3</w:t>
      </w:r>
      <w:r w:rsidR="00CC42FF" w:rsidRPr="00562934">
        <w:rPr>
          <w:sz w:val="20"/>
          <w:szCs w:val="20"/>
        </w:rPr>
        <w:t>3</w:t>
      </w:r>
      <w:r w:rsidRPr="00562934">
        <w:rPr>
          <w:sz w:val="20"/>
          <w:szCs w:val="20"/>
        </w:rPr>
        <w:t>].</w:t>
      </w:r>
    </w:p>
    <w:p w:rsidR="008B6140" w:rsidRPr="00045B11" w:rsidRDefault="008B6140" w:rsidP="003449EB">
      <w:pPr>
        <w:pStyle w:val="Ttulo3"/>
        <w:ind w:left="720"/>
        <w:contextualSpacing/>
        <w:rPr>
          <w:color w:val="auto"/>
        </w:rPr>
      </w:pPr>
      <w:bookmarkStart w:id="102" w:name="_Toc212515240"/>
      <w:bookmarkStart w:id="103" w:name="_Toc399745944"/>
      <w:bookmarkStart w:id="104" w:name="_Toc403648228"/>
      <w:bookmarkStart w:id="105" w:name="_Toc404592655"/>
      <w:r w:rsidRPr="00045B11">
        <w:rPr>
          <w:color w:val="auto"/>
        </w:rPr>
        <w:t>Estructura XML</w:t>
      </w:r>
      <w:bookmarkEnd w:id="102"/>
      <w:bookmarkEnd w:id="103"/>
      <w:bookmarkEnd w:id="104"/>
      <w:bookmarkEnd w:id="105"/>
    </w:p>
    <w:p w:rsidR="002E1517" w:rsidRPr="00045B11" w:rsidRDefault="002E1517" w:rsidP="002E1517">
      <w:pPr>
        <w:rPr>
          <w:lang w:val="es-CR"/>
        </w:rPr>
      </w:pPr>
      <w:r w:rsidRPr="00045B11">
        <w:rPr>
          <w:lang w:val="es-CR"/>
        </w:rPr>
        <w:t>&lt;Registro id="" accion=""&gt;</w:t>
      </w:r>
    </w:p>
    <w:p w:rsidR="005D4298" w:rsidRPr="00045B11" w:rsidRDefault="005D4298" w:rsidP="005D4298">
      <w:pPr>
        <w:ind w:firstLine="720"/>
        <w:rPr>
          <w:lang w:val="es-CR"/>
        </w:rPr>
      </w:pPr>
      <w:r w:rsidRPr="00045B11">
        <w:rPr>
          <w:lang w:val="es-CR"/>
        </w:rPr>
        <w:t>&lt; FechaHora /&gt;</w:t>
      </w:r>
    </w:p>
    <w:p w:rsidR="002E1517" w:rsidRPr="00045B11" w:rsidRDefault="002E1517" w:rsidP="002E1517">
      <w:pPr>
        <w:ind w:firstLine="720"/>
        <w:rPr>
          <w:lang w:val="es-CR"/>
        </w:rPr>
      </w:pPr>
      <w:r w:rsidRPr="00045B11">
        <w:rPr>
          <w:lang w:val="es-CR"/>
        </w:rPr>
        <w:t>&lt;</w:t>
      </w:r>
      <w:r w:rsidR="005D4298" w:rsidRPr="00045B11">
        <w:rPr>
          <w:lang w:val="es-CR"/>
        </w:rPr>
        <w:t>CuentaCatalogo</w:t>
      </w:r>
      <w:r w:rsidRPr="00045B11">
        <w:rPr>
          <w:lang w:val="es-CR"/>
        </w:rPr>
        <w:t>/&gt;</w:t>
      </w:r>
    </w:p>
    <w:p w:rsidR="002E1517" w:rsidRPr="00045B11" w:rsidRDefault="002E1517" w:rsidP="002E1517">
      <w:pPr>
        <w:rPr>
          <w:lang w:val="es-CR"/>
        </w:rPr>
      </w:pPr>
      <w:r w:rsidRPr="00045B11">
        <w:rPr>
          <w:lang w:val="es-CR"/>
        </w:rPr>
        <w:tab/>
        <w:t>&lt;TipoCatalogoSUGEF/&gt;</w:t>
      </w:r>
    </w:p>
    <w:p w:rsidR="008B6140" w:rsidRPr="00045B11" w:rsidRDefault="002E1517" w:rsidP="00F77345">
      <w:pPr>
        <w:ind w:firstLine="720"/>
        <w:rPr>
          <w:lang w:val="es-CR"/>
        </w:rPr>
      </w:pPr>
      <w:r w:rsidRPr="00045B11">
        <w:rPr>
          <w:lang w:val="es-CR"/>
        </w:rPr>
        <w:t>&lt;</w:t>
      </w:r>
      <w:r w:rsidR="005D4298" w:rsidRPr="00045B11">
        <w:rPr>
          <w:lang w:val="es-CR"/>
        </w:rPr>
        <w:t>F</w:t>
      </w:r>
      <w:r w:rsidR="00F77345" w:rsidRPr="00045B11">
        <w:rPr>
          <w:lang w:val="es-CR"/>
        </w:rPr>
        <w:t>actor</w:t>
      </w:r>
      <w:r w:rsidR="008B6140" w:rsidRPr="00045B11">
        <w:rPr>
          <w:lang w:val="es-CR"/>
        </w:rPr>
        <w:t>/&gt;</w:t>
      </w:r>
    </w:p>
    <w:p w:rsidR="00307A7C" w:rsidRPr="00045B11" w:rsidRDefault="008B6140" w:rsidP="00307A7C">
      <w:pPr>
        <w:spacing w:before="100" w:beforeAutospacing="1" w:after="100" w:afterAutospacing="1"/>
        <w:contextualSpacing/>
        <w:rPr>
          <w:lang w:val="es-CR"/>
        </w:rPr>
      </w:pPr>
      <w:r w:rsidRPr="00045B11">
        <w:rPr>
          <w:lang w:val="es-CR"/>
        </w:rPr>
        <w:tab/>
      </w:r>
      <w:r w:rsidR="00307A7C" w:rsidRPr="00562934">
        <w:rPr>
          <w:lang w:val="es-CR"/>
        </w:rPr>
        <w:t>&lt;</w:t>
      </w:r>
      <w:r w:rsidR="005D4298" w:rsidRPr="00562934">
        <w:rPr>
          <w:lang w:val="es-CR"/>
        </w:rPr>
        <w:t>M</w:t>
      </w:r>
      <w:r w:rsidR="00307A7C" w:rsidRPr="00562934">
        <w:rPr>
          <w:lang w:val="es-CR"/>
        </w:rPr>
        <w:t>oneda/&gt;</w:t>
      </w:r>
    </w:p>
    <w:p w:rsidR="008B6140" w:rsidRPr="00045B11" w:rsidRDefault="008B6140" w:rsidP="003449EB">
      <w:pPr>
        <w:spacing w:before="100" w:beforeAutospacing="1" w:after="100" w:afterAutospacing="1"/>
        <w:contextualSpacing/>
        <w:rPr>
          <w:lang w:val="es-CR"/>
        </w:rPr>
      </w:pPr>
      <w:r w:rsidRPr="00045B11">
        <w:rPr>
          <w:lang w:val="es-CR"/>
        </w:rPr>
        <w:tab/>
        <w:t>&lt;</w:t>
      </w:r>
      <w:r w:rsidR="005D4298" w:rsidRPr="00045B11">
        <w:rPr>
          <w:lang w:val="es-CR"/>
        </w:rPr>
        <w:t>M</w:t>
      </w:r>
      <w:r w:rsidR="00F77345" w:rsidRPr="00045B11">
        <w:rPr>
          <w:lang w:val="es-CR"/>
        </w:rPr>
        <w:t>onto</w:t>
      </w:r>
      <w:r w:rsidRPr="00045B11">
        <w:rPr>
          <w:lang w:val="es-CR"/>
        </w:rPr>
        <w:t>/&gt;</w:t>
      </w:r>
    </w:p>
    <w:p w:rsidR="009A0400" w:rsidRDefault="009A0400" w:rsidP="009A0400">
      <w:pPr>
        <w:spacing w:before="100" w:beforeAutospacing="1" w:after="100" w:afterAutospacing="1"/>
        <w:contextualSpacing/>
        <w:rPr>
          <w:lang w:val="es-CR"/>
        </w:rPr>
      </w:pPr>
      <w:r w:rsidRPr="00045B11">
        <w:rPr>
          <w:lang w:val="es-CR"/>
        </w:rPr>
        <w:tab/>
      </w:r>
      <w:r w:rsidRPr="00562934">
        <w:rPr>
          <w:lang w:val="es-CR"/>
        </w:rPr>
        <w:t>&lt;MontoPonderado/&gt;</w:t>
      </w:r>
    </w:p>
    <w:p w:rsidR="008B6140" w:rsidRPr="00045B11" w:rsidRDefault="008B6140" w:rsidP="003449EB">
      <w:pPr>
        <w:spacing w:before="100" w:beforeAutospacing="1" w:after="100" w:afterAutospacing="1"/>
        <w:contextualSpacing/>
        <w:rPr>
          <w:lang w:val="es-CR"/>
        </w:rPr>
      </w:pPr>
      <w:r w:rsidRPr="00045B11">
        <w:rPr>
          <w:lang w:val="es-CR"/>
        </w:rPr>
        <w:tab/>
        <w:t>&lt;NotaTexto/&gt;</w:t>
      </w:r>
    </w:p>
    <w:p w:rsidR="008B6140" w:rsidRPr="00045B11" w:rsidRDefault="008B6140" w:rsidP="003449EB">
      <w:pPr>
        <w:spacing w:before="100" w:beforeAutospacing="1" w:after="100" w:afterAutospacing="1"/>
        <w:contextualSpacing/>
        <w:rPr>
          <w:lang w:val="es-CR"/>
        </w:rPr>
      </w:pPr>
      <w:r w:rsidRPr="00045B11">
        <w:rPr>
          <w:lang w:val="es-CR"/>
        </w:rPr>
        <w:tab/>
        <w:t>&lt;NotaArchivo/&gt;</w:t>
      </w:r>
    </w:p>
    <w:p w:rsidR="008B6140" w:rsidRPr="00045B11" w:rsidRDefault="008B6140" w:rsidP="003449EB">
      <w:pPr>
        <w:spacing w:before="100" w:beforeAutospacing="1" w:after="100" w:afterAutospacing="1"/>
        <w:contextualSpacing/>
        <w:rPr>
          <w:lang w:val="es-CR"/>
        </w:rPr>
      </w:pPr>
      <w:r w:rsidRPr="00045B11">
        <w:rPr>
          <w:lang w:val="es-CR"/>
        </w:rPr>
        <w:t>&lt;/Registro&gt;</w:t>
      </w:r>
    </w:p>
    <w:p w:rsidR="00151C19" w:rsidRDefault="00151C19" w:rsidP="003449EB">
      <w:pPr>
        <w:spacing w:before="100" w:beforeAutospacing="1" w:after="100" w:afterAutospacing="1"/>
        <w:contextualSpacing/>
        <w:rPr>
          <w:lang w:val="es-CR"/>
        </w:rPr>
      </w:pPr>
      <w:bookmarkStart w:id="106" w:name="_Toc65295474"/>
      <w:bookmarkStart w:id="107" w:name="_Toc66180057"/>
      <w:bookmarkStart w:id="108" w:name="_Toc68411186"/>
      <w:bookmarkStart w:id="109" w:name="_Toc74043035"/>
      <w:bookmarkStart w:id="110" w:name="_Toc168199155"/>
      <w:bookmarkStart w:id="111" w:name="_Toc212515241"/>
      <w:bookmarkStart w:id="112" w:name="_Toc399745945"/>
    </w:p>
    <w:p w:rsidR="00B623B5" w:rsidRPr="00045B11" w:rsidRDefault="00B623B5" w:rsidP="00B623B5">
      <w:pPr>
        <w:rPr>
          <w:lang w:val="es-CR"/>
        </w:rPr>
      </w:pPr>
      <w:r w:rsidRPr="00045B11">
        <w:rPr>
          <w:lang w:val="es-CR"/>
        </w:rPr>
        <w:t>&lt;Registro</w:t>
      </w:r>
      <w:r>
        <w:rPr>
          <w:lang w:val="es-CR"/>
        </w:rPr>
        <w:t>Total</w:t>
      </w:r>
      <w:r w:rsidRPr="00045B11">
        <w:rPr>
          <w:lang w:val="es-CR"/>
        </w:rPr>
        <w:t xml:space="preserve"> id="" accion=""&gt;</w:t>
      </w:r>
    </w:p>
    <w:p w:rsidR="00B623B5" w:rsidRPr="00045B11" w:rsidRDefault="00B623B5" w:rsidP="00B623B5">
      <w:pPr>
        <w:ind w:firstLine="720"/>
        <w:rPr>
          <w:lang w:val="es-CR"/>
        </w:rPr>
      </w:pPr>
      <w:r w:rsidRPr="00045B11">
        <w:rPr>
          <w:lang w:val="es-CR"/>
        </w:rPr>
        <w:t>&lt; FechaHora /&gt;</w:t>
      </w:r>
    </w:p>
    <w:p w:rsidR="00B623B5" w:rsidRPr="00045B11" w:rsidRDefault="00B623B5" w:rsidP="00B623B5">
      <w:pPr>
        <w:ind w:firstLine="720"/>
        <w:rPr>
          <w:lang w:val="es-CR"/>
        </w:rPr>
      </w:pPr>
      <w:r w:rsidRPr="00045B11">
        <w:rPr>
          <w:lang w:val="es-CR"/>
        </w:rPr>
        <w:t>&lt;CuentaCatalogo/&gt;</w:t>
      </w:r>
    </w:p>
    <w:p w:rsidR="00B623B5" w:rsidRPr="00045B11" w:rsidRDefault="00B623B5" w:rsidP="00B623B5">
      <w:pPr>
        <w:rPr>
          <w:lang w:val="es-CR"/>
        </w:rPr>
      </w:pPr>
      <w:r w:rsidRPr="00045B11">
        <w:rPr>
          <w:lang w:val="es-CR"/>
        </w:rPr>
        <w:tab/>
        <w:t>&lt;TipoCatalogoSUGEF/&gt;</w:t>
      </w:r>
    </w:p>
    <w:p w:rsidR="00B623B5" w:rsidRPr="00045B11" w:rsidRDefault="00B623B5" w:rsidP="00B623B5">
      <w:pPr>
        <w:ind w:firstLine="720"/>
        <w:rPr>
          <w:lang w:val="es-CR"/>
        </w:rPr>
      </w:pPr>
      <w:r w:rsidRPr="00045B11">
        <w:rPr>
          <w:lang w:val="es-CR"/>
        </w:rPr>
        <w:t>&lt;Factor/&gt;</w:t>
      </w:r>
    </w:p>
    <w:p w:rsidR="00B623B5" w:rsidRPr="00045B11" w:rsidRDefault="00B623B5" w:rsidP="00B623B5">
      <w:pPr>
        <w:spacing w:before="100" w:beforeAutospacing="1" w:after="100" w:afterAutospacing="1"/>
        <w:contextualSpacing/>
        <w:rPr>
          <w:lang w:val="es-CR"/>
        </w:rPr>
      </w:pPr>
      <w:r w:rsidRPr="00045B11">
        <w:rPr>
          <w:lang w:val="es-CR"/>
        </w:rPr>
        <w:tab/>
      </w:r>
      <w:r w:rsidRPr="009B5343">
        <w:rPr>
          <w:lang w:val="es-CR"/>
        </w:rPr>
        <w:t>&lt;Moneda/&gt;</w:t>
      </w:r>
    </w:p>
    <w:p w:rsidR="00B623B5" w:rsidRDefault="00B623B5" w:rsidP="00B623B5">
      <w:pPr>
        <w:spacing w:before="100" w:beforeAutospacing="1" w:after="100" w:afterAutospacing="1"/>
        <w:contextualSpacing/>
        <w:rPr>
          <w:lang w:val="es-CR"/>
        </w:rPr>
      </w:pPr>
      <w:r w:rsidRPr="00045B11">
        <w:rPr>
          <w:lang w:val="es-CR"/>
        </w:rPr>
        <w:tab/>
        <w:t>&lt;Monto</w:t>
      </w:r>
      <w:r>
        <w:rPr>
          <w:lang w:val="es-CR"/>
        </w:rPr>
        <w:t>Total</w:t>
      </w:r>
      <w:r w:rsidRPr="00045B11">
        <w:rPr>
          <w:lang w:val="es-CR"/>
        </w:rPr>
        <w:t>/&gt;</w:t>
      </w:r>
    </w:p>
    <w:p w:rsidR="00B623B5" w:rsidRPr="00045B11" w:rsidRDefault="00B623B5" w:rsidP="00B623B5">
      <w:pPr>
        <w:spacing w:before="100" w:beforeAutospacing="1" w:after="100" w:afterAutospacing="1"/>
        <w:contextualSpacing/>
        <w:rPr>
          <w:lang w:val="es-CR"/>
        </w:rPr>
      </w:pPr>
      <w:r w:rsidRPr="00045B11">
        <w:rPr>
          <w:lang w:val="es-CR"/>
        </w:rPr>
        <w:tab/>
      </w:r>
      <w:r w:rsidRPr="00562934">
        <w:rPr>
          <w:lang w:val="es-CR"/>
        </w:rPr>
        <w:t>&lt;MontoPonderadoTotal/&gt;</w:t>
      </w:r>
    </w:p>
    <w:p w:rsidR="00B623B5" w:rsidRDefault="00B623B5" w:rsidP="00B623B5">
      <w:pPr>
        <w:spacing w:before="100" w:beforeAutospacing="1" w:after="100" w:afterAutospacing="1"/>
        <w:contextualSpacing/>
        <w:rPr>
          <w:lang w:val="es-CR"/>
        </w:rPr>
      </w:pPr>
      <w:r w:rsidRPr="00045B11">
        <w:rPr>
          <w:lang w:val="es-CR"/>
        </w:rPr>
        <w:t>&lt;/Registro</w:t>
      </w:r>
      <w:r>
        <w:rPr>
          <w:lang w:val="es-CR"/>
        </w:rPr>
        <w:t>Total</w:t>
      </w:r>
      <w:r w:rsidRPr="00045B11">
        <w:rPr>
          <w:lang w:val="es-CR"/>
        </w:rPr>
        <w:t>&gt;</w:t>
      </w:r>
    </w:p>
    <w:p w:rsidR="00B623B5" w:rsidRPr="00045B11" w:rsidRDefault="00B623B5" w:rsidP="009D1105">
      <w:pPr>
        <w:contextualSpacing/>
        <w:rPr>
          <w:lang w:val="es-CR"/>
        </w:rPr>
      </w:pPr>
    </w:p>
    <w:p w:rsidR="008B6140" w:rsidRDefault="008B6140" w:rsidP="009D1105">
      <w:pPr>
        <w:pStyle w:val="Ttulo3"/>
        <w:spacing w:before="0" w:beforeAutospacing="0" w:after="0" w:afterAutospacing="0"/>
        <w:ind w:left="720"/>
        <w:contextualSpacing/>
        <w:rPr>
          <w:color w:val="auto"/>
        </w:rPr>
      </w:pPr>
      <w:bookmarkStart w:id="113" w:name="_Toc403648229"/>
      <w:bookmarkStart w:id="114" w:name="_Toc404592656"/>
      <w:r w:rsidRPr="00045B11">
        <w:rPr>
          <w:color w:val="auto"/>
        </w:rPr>
        <w:t>Campos de</w:t>
      </w:r>
      <w:bookmarkEnd w:id="106"/>
      <w:bookmarkEnd w:id="107"/>
      <w:bookmarkEnd w:id="108"/>
      <w:r w:rsidRPr="00045B11">
        <w:rPr>
          <w:color w:val="auto"/>
        </w:rPr>
        <w:t xml:space="preserve"> Información de </w:t>
      </w:r>
      <w:bookmarkEnd w:id="109"/>
      <w:bookmarkEnd w:id="110"/>
      <w:bookmarkEnd w:id="111"/>
      <w:r w:rsidR="00BF37DE" w:rsidRPr="00045B11">
        <w:rPr>
          <w:color w:val="auto"/>
        </w:rPr>
        <w:t>indicador de cobertura de liquidez</w:t>
      </w:r>
      <w:bookmarkEnd w:id="112"/>
      <w:bookmarkEnd w:id="113"/>
      <w:bookmarkEnd w:id="114"/>
    </w:p>
    <w:p w:rsidR="009D1105" w:rsidRPr="00045B11" w:rsidRDefault="009D1105" w:rsidP="009D1105">
      <w:pPr>
        <w:pStyle w:val="Ttulo3"/>
        <w:spacing w:before="0" w:beforeAutospacing="0" w:after="0" w:afterAutospacing="0"/>
        <w:ind w:left="720"/>
        <w:contextualSpacing/>
        <w:rPr>
          <w:color w:val="auto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7"/>
        <w:gridCol w:w="1087"/>
        <w:gridCol w:w="1417"/>
        <w:gridCol w:w="826"/>
        <w:gridCol w:w="3096"/>
        <w:gridCol w:w="1181"/>
      </w:tblGrid>
      <w:tr w:rsidR="008B6140" w:rsidRPr="00045B11" w:rsidTr="009D1105">
        <w:tc>
          <w:tcPr>
            <w:tcW w:w="2027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i/>
                <w:iCs/>
                <w:sz w:val="20"/>
                <w:szCs w:val="20"/>
                <w:lang w:val="es-CR"/>
              </w:rPr>
            </w:pPr>
            <w:r w:rsidRPr="00045B11">
              <w:rPr>
                <w:i/>
                <w:iCs/>
                <w:sz w:val="20"/>
                <w:szCs w:val="20"/>
                <w:lang w:val="es-CR"/>
              </w:rPr>
              <w:t>Nombre del Tag</w:t>
            </w:r>
          </w:p>
        </w:tc>
        <w:tc>
          <w:tcPr>
            <w:tcW w:w="1087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i/>
                <w:iCs/>
                <w:sz w:val="20"/>
                <w:szCs w:val="20"/>
                <w:lang w:val="es-CR"/>
              </w:rPr>
            </w:pPr>
            <w:r w:rsidRPr="00045B11">
              <w:rPr>
                <w:i/>
                <w:iCs/>
                <w:sz w:val="20"/>
                <w:szCs w:val="20"/>
                <w:lang w:val="es-CR"/>
              </w:rPr>
              <w:t>Tipo del Dato</w:t>
            </w:r>
          </w:p>
        </w:tc>
        <w:tc>
          <w:tcPr>
            <w:tcW w:w="1417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i/>
                <w:iCs/>
                <w:sz w:val="20"/>
                <w:szCs w:val="20"/>
                <w:lang w:val="es-CR"/>
              </w:rPr>
            </w:pPr>
            <w:r w:rsidRPr="00045B11">
              <w:rPr>
                <w:i/>
                <w:iCs/>
                <w:sz w:val="20"/>
                <w:szCs w:val="20"/>
                <w:lang w:val="es-CR"/>
              </w:rPr>
              <w:t>Tamaño</w:t>
            </w:r>
          </w:p>
        </w:tc>
        <w:tc>
          <w:tcPr>
            <w:tcW w:w="826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i/>
                <w:iCs/>
                <w:sz w:val="20"/>
                <w:szCs w:val="20"/>
                <w:lang w:val="es-CR"/>
              </w:rPr>
            </w:pPr>
            <w:r w:rsidRPr="00045B11">
              <w:rPr>
                <w:i/>
                <w:iCs/>
                <w:sz w:val="20"/>
                <w:szCs w:val="20"/>
                <w:lang w:val="es-CR"/>
              </w:rPr>
              <w:t>Estado</w:t>
            </w:r>
          </w:p>
        </w:tc>
        <w:tc>
          <w:tcPr>
            <w:tcW w:w="3096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i/>
                <w:iCs/>
                <w:sz w:val="20"/>
                <w:szCs w:val="20"/>
                <w:lang w:val="es-CR"/>
              </w:rPr>
            </w:pPr>
            <w:r w:rsidRPr="00045B11">
              <w:rPr>
                <w:i/>
                <w:iCs/>
                <w:sz w:val="20"/>
                <w:szCs w:val="20"/>
                <w:lang w:val="es-CR"/>
              </w:rPr>
              <w:t>Descripción</w:t>
            </w:r>
          </w:p>
        </w:tc>
        <w:tc>
          <w:tcPr>
            <w:tcW w:w="1181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rPr>
                <w:i/>
                <w:iCs/>
                <w:sz w:val="20"/>
                <w:szCs w:val="20"/>
                <w:lang w:val="es-CR"/>
              </w:rPr>
            </w:pPr>
            <w:r w:rsidRPr="00045B11">
              <w:rPr>
                <w:i/>
                <w:iCs/>
                <w:sz w:val="20"/>
                <w:szCs w:val="20"/>
                <w:lang w:val="es-CR"/>
              </w:rPr>
              <w:t>Obligatorio</w:t>
            </w:r>
          </w:p>
        </w:tc>
      </w:tr>
      <w:tr w:rsidR="008B6140" w:rsidRPr="00045B11" w:rsidTr="009D1105">
        <w:tc>
          <w:tcPr>
            <w:tcW w:w="2027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Registro</w:t>
            </w:r>
          </w:p>
        </w:tc>
        <w:tc>
          <w:tcPr>
            <w:tcW w:w="1087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</w:p>
        </w:tc>
        <w:tc>
          <w:tcPr>
            <w:tcW w:w="1417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</w:p>
        </w:tc>
        <w:tc>
          <w:tcPr>
            <w:tcW w:w="826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</w:p>
        </w:tc>
        <w:tc>
          <w:tcPr>
            <w:tcW w:w="3096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Bloque donde se incluyen los datos. El atributo “id” es obligatorio e indica un consecutivo numérico de registros de envío. El atributo “accion” debe tener alguno de los siguientes valores: “insertar” (si es un registro nuevo), “modificar” (si es un cambio) o “eliminar” (si se desea eliminar).</w:t>
            </w:r>
          </w:p>
        </w:tc>
        <w:tc>
          <w:tcPr>
            <w:tcW w:w="1181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</w:p>
        </w:tc>
      </w:tr>
      <w:tr w:rsidR="0020500E" w:rsidRPr="00045B11" w:rsidTr="009D1105">
        <w:trPr>
          <w:trHeight w:val="720"/>
        </w:trPr>
        <w:tc>
          <w:tcPr>
            <w:tcW w:w="2027" w:type="dxa"/>
          </w:tcPr>
          <w:p w:rsidR="0020500E" w:rsidRPr="00045B11" w:rsidRDefault="00172CEC" w:rsidP="00172CEC">
            <w:pPr>
              <w:pStyle w:val="Ttulo"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FechaH</w:t>
            </w:r>
            <w:r w:rsidR="00453FA0" w:rsidRPr="00045B11">
              <w:rPr>
                <w:b w:val="0"/>
                <w:bCs w:val="0"/>
                <w:sz w:val="20"/>
                <w:szCs w:val="20"/>
                <w:lang w:val="es-CR"/>
              </w:rPr>
              <w:t>ora</w:t>
            </w:r>
          </w:p>
        </w:tc>
        <w:tc>
          <w:tcPr>
            <w:tcW w:w="1087" w:type="dxa"/>
          </w:tcPr>
          <w:p w:rsidR="0020500E" w:rsidRPr="00045B11" w:rsidRDefault="00BC6816" w:rsidP="00BC6816">
            <w:pPr>
              <w:pStyle w:val="Ttulo"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Fecha</w:t>
            </w:r>
          </w:p>
        </w:tc>
        <w:tc>
          <w:tcPr>
            <w:tcW w:w="1417" w:type="dxa"/>
          </w:tcPr>
          <w:p w:rsidR="0020500E" w:rsidRPr="00045B11" w:rsidRDefault="00172CEC" w:rsidP="00172CEC">
            <w:pPr>
              <w:pStyle w:val="Ttulo"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1</w:t>
            </w:r>
            <w:r w:rsidR="001E41C3" w:rsidRPr="00045B11">
              <w:rPr>
                <w:b w:val="0"/>
                <w:bCs w:val="0"/>
                <w:sz w:val="20"/>
                <w:szCs w:val="20"/>
                <w:lang w:val="es-CR"/>
              </w:rPr>
              <w:t>9</w:t>
            </w:r>
          </w:p>
        </w:tc>
        <w:tc>
          <w:tcPr>
            <w:tcW w:w="826" w:type="dxa"/>
          </w:tcPr>
          <w:p w:rsidR="0020500E" w:rsidRPr="00045B11" w:rsidRDefault="0020500E" w:rsidP="00D30D1B">
            <w:pPr>
              <w:pStyle w:val="Ttulo"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096" w:type="dxa"/>
          </w:tcPr>
          <w:p w:rsidR="0020500E" w:rsidRPr="00045B11" w:rsidRDefault="00172CEC" w:rsidP="00A74EB1">
            <w:pPr>
              <w:pStyle w:val="Ttulo"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 xml:space="preserve">Fecha y </w:t>
            </w:r>
            <w:r w:rsidR="0020500E"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 xml:space="preserve">Hora del día en que se envía el reporte, según formato </w:t>
            </w:r>
            <w:r w:rsidR="001E41C3"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yyyy</w:t>
            </w:r>
            <w:r w:rsidR="00ED0B21" w:rsidRPr="00DE0E7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-mm-ddTHH</w:t>
            </w:r>
            <w:r w:rsidR="00BC6816"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:</w:t>
            </w:r>
            <w:r w:rsidR="001E41C3"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mm:ss</w:t>
            </w:r>
            <w:r w:rsidR="009D1105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 xml:space="preserve"> </w:t>
            </w:r>
          </w:p>
        </w:tc>
        <w:tc>
          <w:tcPr>
            <w:tcW w:w="1181" w:type="dxa"/>
          </w:tcPr>
          <w:p w:rsidR="0020500E" w:rsidRPr="00045B11" w:rsidRDefault="0020500E" w:rsidP="00D30D1B">
            <w:pPr>
              <w:pStyle w:val="Ttulo"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SI</w:t>
            </w:r>
          </w:p>
        </w:tc>
      </w:tr>
      <w:tr w:rsidR="0020500E" w:rsidRPr="00045B11" w:rsidTr="009D1105">
        <w:tc>
          <w:tcPr>
            <w:tcW w:w="2027" w:type="dxa"/>
          </w:tcPr>
          <w:p w:rsidR="0020500E" w:rsidRPr="00045B11" w:rsidRDefault="00172CEC" w:rsidP="00172CEC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CuentaCatalogo</w:t>
            </w:r>
          </w:p>
        </w:tc>
        <w:tc>
          <w:tcPr>
            <w:tcW w:w="1087" w:type="dxa"/>
          </w:tcPr>
          <w:p w:rsidR="0020500E" w:rsidRPr="00045B11" w:rsidRDefault="0020500E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Numérico</w:t>
            </w:r>
          </w:p>
        </w:tc>
        <w:tc>
          <w:tcPr>
            <w:tcW w:w="1417" w:type="dxa"/>
          </w:tcPr>
          <w:p w:rsidR="0020500E" w:rsidRPr="00045B11" w:rsidRDefault="0020500E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1 a 10</w:t>
            </w:r>
          </w:p>
        </w:tc>
        <w:tc>
          <w:tcPr>
            <w:tcW w:w="826" w:type="dxa"/>
          </w:tcPr>
          <w:p w:rsidR="0020500E" w:rsidRPr="00045B11" w:rsidRDefault="0020500E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096" w:type="dxa"/>
          </w:tcPr>
          <w:p w:rsidR="0020500E" w:rsidRPr="00045B11" w:rsidRDefault="0020500E" w:rsidP="00D30D1B">
            <w:pPr>
              <w:pStyle w:val="Ttulo"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 xml:space="preserve">Código de la cuenta para el catálogo de la SUGEF de </w:t>
            </w:r>
            <w:r w:rsidRPr="00045B11">
              <w:rPr>
                <w:rFonts w:eastAsia="Arial Japanese"/>
                <w:b w:val="0"/>
                <w:bCs w:val="0"/>
                <w:i/>
                <w:sz w:val="20"/>
                <w:szCs w:val="20"/>
                <w:lang w:val="es-CR"/>
              </w:rPr>
              <w:t>“ICL”</w:t>
            </w: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.</w:t>
            </w:r>
          </w:p>
          <w:p w:rsidR="0020500E" w:rsidRPr="00045B11" w:rsidRDefault="0020500E" w:rsidP="00D30D1B">
            <w:pPr>
              <w:pStyle w:val="Ttulo"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Cs w:val="0"/>
                <w:i/>
                <w:sz w:val="20"/>
                <w:szCs w:val="20"/>
                <w:lang w:val="es-CR"/>
              </w:rPr>
              <w:t xml:space="preserve">Referirse a la tabla </w:t>
            </w:r>
            <w:r w:rsidR="002C02D4" w:rsidRPr="00045B11">
              <w:rPr>
                <w:rFonts w:eastAsia="Arial Japanese"/>
                <w:bCs w:val="0"/>
                <w:i/>
                <w:sz w:val="20"/>
                <w:szCs w:val="20"/>
                <w:lang w:val="es-CR"/>
              </w:rPr>
              <w:t>Catálogo_SUGEF</w:t>
            </w:r>
            <w:r w:rsidRPr="00045B11">
              <w:rPr>
                <w:rFonts w:eastAsia="Arial Japanese"/>
                <w:bCs w:val="0"/>
                <w:i/>
                <w:sz w:val="20"/>
                <w:szCs w:val="20"/>
                <w:lang w:val="es-CR"/>
              </w:rPr>
              <w:t xml:space="preserve"> </w:t>
            </w:r>
          </w:p>
        </w:tc>
        <w:tc>
          <w:tcPr>
            <w:tcW w:w="1181" w:type="dxa"/>
          </w:tcPr>
          <w:p w:rsidR="0020500E" w:rsidRPr="00045B11" w:rsidRDefault="0020500E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SI</w:t>
            </w:r>
          </w:p>
        </w:tc>
      </w:tr>
      <w:tr w:rsidR="008B6140" w:rsidRPr="00045B11" w:rsidTr="009D1105">
        <w:tc>
          <w:tcPr>
            <w:tcW w:w="2027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TipoCatalogoSUGEF</w:t>
            </w:r>
          </w:p>
        </w:tc>
        <w:tc>
          <w:tcPr>
            <w:tcW w:w="1087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Numérico</w:t>
            </w:r>
          </w:p>
        </w:tc>
        <w:tc>
          <w:tcPr>
            <w:tcW w:w="1417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1 a 3</w:t>
            </w:r>
          </w:p>
        </w:tc>
        <w:tc>
          <w:tcPr>
            <w:tcW w:w="826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096" w:type="dxa"/>
          </w:tcPr>
          <w:p w:rsidR="0020500E" w:rsidRPr="00045B11" w:rsidRDefault="0020500E" w:rsidP="008C0E4B">
            <w:pPr>
              <w:pStyle w:val="Ttulo"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 xml:space="preserve">Código del tipo de catálogo de la SUGEF. Para el </w:t>
            </w:r>
            <w:r w:rsidR="008112FB"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 xml:space="preserve">ICL </w:t>
            </w: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 xml:space="preserve">este valor es </w:t>
            </w:r>
            <w:r w:rsidR="00DD1755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33</w:t>
            </w: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.</w:t>
            </w:r>
          </w:p>
          <w:p w:rsidR="008B6140" w:rsidRPr="00045B11" w:rsidRDefault="0020500E" w:rsidP="008C0E4B">
            <w:pPr>
              <w:pStyle w:val="Ttulo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Cs w:val="0"/>
                <w:i/>
                <w:sz w:val="20"/>
                <w:szCs w:val="20"/>
                <w:lang w:val="es-CR"/>
              </w:rPr>
              <w:t>Referirse a la tabla Tipo_Catalogo</w:t>
            </w:r>
          </w:p>
        </w:tc>
        <w:tc>
          <w:tcPr>
            <w:tcW w:w="1181" w:type="dxa"/>
          </w:tcPr>
          <w:p w:rsidR="008B6140" w:rsidRPr="00045B11" w:rsidRDefault="008B6140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SI</w:t>
            </w:r>
          </w:p>
        </w:tc>
      </w:tr>
      <w:tr w:rsidR="006444C2" w:rsidRPr="00045B11" w:rsidTr="009D1105">
        <w:tc>
          <w:tcPr>
            <w:tcW w:w="2027" w:type="dxa"/>
          </w:tcPr>
          <w:p w:rsidR="006444C2" w:rsidRPr="00045B11" w:rsidRDefault="00172CEC" w:rsidP="003104F7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F</w:t>
            </w:r>
            <w:r w:rsidR="006444C2" w:rsidRPr="00045B11">
              <w:rPr>
                <w:b w:val="0"/>
                <w:bCs w:val="0"/>
                <w:sz w:val="20"/>
                <w:szCs w:val="20"/>
                <w:lang w:val="es-CR"/>
              </w:rPr>
              <w:t>actor</w:t>
            </w:r>
          </w:p>
        </w:tc>
        <w:tc>
          <w:tcPr>
            <w:tcW w:w="1087" w:type="dxa"/>
          </w:tcPr>
          <w:p w:rsidR="006444C2" w:rsidRPr="00045B11" w:rsidRDefault="006444C2" w:rsidP="00D30D1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Numérico</w:t>
            </w:r>
          </w:p>
        </w:tc>
        <w:tc>
          <w:tcPr>
            <w:tcW w:w="1417" w:type="dxa"/>
          </w:tcPr>
          <w:p w:rsidR="006444C2" w:rsidRPr="00045B11" w:rsidRDefault="006444C2" w:rsidP="00D30D1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1 a 3 más dos decimales</w:t>
            </w:r>
          </w:p>
        </w:tc>
        <w:tc>
          <w:tcPr>
            <w:tcW w:w="826" w:type="dxa"/>
          </w:tcPr>
          <w:p w:rsidR="006444C2" w:rsidRPr="00045B11" w:rsidRDefault="006444C2" w:rsidP="00D30D1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096" w:type="dxa"/>
          </w:tcPr>
          <w:p w:rsidR="006444C2" w:rsidRPr="00045B11" w:rsidRDefault="006444C2" w:rsidP="008C0E4B">
            <w:pPr>
              <w:pStyle w:val="Ttulo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 xml:space="preserve">Se refiera al porcentaje utilizado en cada cuenta remitida: el formato es </w:t>
            </w:r>
            <w:r w:rsidR="00F77345" w:rsidRPr="00045B11">
              <w:rPr>
                <w:b w:val="0"/>
                <w:bCs w:val="0"/>
                <w:sz w:val="20"/>
                <w:szCs w:val="20"/>
              </w:rPr>
              <w:t>###</w:t>
            </w:r>
            <w:r w:rsidR="00AA74E5" w:rsidRPr="00045B11">
              <w:rPr>
                <w:b w:val="0"/>
                <w:bCs w:val="0"/>
                <w:sz w:val="20"/>
                <w:szCs w:val="20"/>
              </w:rPr>
              <w:t>.</w:t>
            </w:r>
            <w:r w:rsidRPr="00045B11">
              <w:rPr>
                <w:b w:val="0"/>
                <w:bCs w:val="0"/>
                <w:sz w:val="20"/>
                <w:szCs w:val="20"/>
              </w:rPr>
              <w:t>## (000</w:t>
            </w:r>
            <w:r w:rsidR="00AA74E5" w:rsidRPr="00045B11">
              <w:rPr>
                <w:b w:val="0"/>
                <w:bCs w:val="0"/>
                <w:sz w:val="20"/>
                <w:szCs w:val="20"/>
              </w:rPr>
              <w:t>.</w:t>
            </w:r>
            <w:r w:rsidRPr="00045B11">
              <w:rPr>
                <w:b w:val="0"/>
                <w:bCs w:val="0"/>
                <w:sz w:val="20"/>
                <w:szCs w:val="20"/>
              </w:rPr>
              <w:t>00)</w:t>
            </w:r>
            <w:r w:rsidR="00F77345" w:rsidRPr="00045B11">
              <w:rPr>
                <w:b w:val="0"/>
                <w:bCs w:val="0"/>
                <w:sz w:val="20"/>
                <w:szCs w:val="20"/>
              </w:rPr>
              <w:t>.</w:t>
            </w:r>
          </w:p>
          <w:p w:rsidR="00F77345" w:rsidRPr="00045B11" w:rsidRDefault="00F77345" w:rsidP="00AA74E5">
            <w:pPr>
              <w:pStyle w:val="Ttulo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 xml:space="preserve">Por ejemplo </w:t>
            </w:r>
            <w:r w:rsidR="00AA74E5" w:rsidRPr="00045B11">
              <w:rPr>
                <w:b w:val="0"/>
                <w:bCs w:val="0"/>
                <w:sz w:val="20"/>
                <w:szCs w:val="20"/>
              </w:rPr>
              <w:t>5.0</w:t>
            </w:r>
            <w:r w:rsidRPr="00045B11">
              <w:rPr>
                <w:b w:val="0"/>
                <w:bCs w:val="0"/>
                <w:sz w:val="20"/>
                <w:szCs w:val="20"/>
              </w:rPr>
              <w:t xml:space="preserve">0% se indicará </w:t>
            </w:r>
            <w:r w:rsidR="00AA74E5" w:rsidRPr="00045B11">
              <w:rPr>
                <w:b w:val="0"/>
                <w:bCs w:val="0"/>
                <w:sz w:val="20"/>
                <w:szCs w:val="20"/>
              </w:rPr>
              <w:t>5.</w:t>
            </w:r>
            <w:r w:rsidRPr="00045B11">
              <w:rPr>
                <w:b w:val="0"/>
                <w:bCs w:val="0"/>
                <w:sz w:val="20"/>
                <w:szCs w:val="20"/>
              </w:rPr>
              <w:t>0</w:t>
            </w:r>
            <w:r w:rsidR="00AA74E5" w:rsidRPr="00045B11"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1181" w:type="dxa"/>
          </w:tcPr>
          <w:p w:rsidR="006444C2" w:rsidRPr="00045B11" w:rsidRDefault="006444C2" w:rsidP="00D30D1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SI</w:t>
            </w:r>
          </w:p>
        </w:tc>
      </w:tr>
      <w:tr w:rsidR="006444C2" w:rsidRPr="00045B11" w:rsidTr="009D1105">
        <w:tc>
          <w:tcPr>
            <w:tcW w:w="2027" w:type="dxa"/>
          </w:tcPr>
          <w:p w:rsidR="006444C2" w:rsidRPr="00045B11" w:rsidRDefault="00172CEC" w:rsidP="00172CEC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M</w:t>
            </w:r>
            <w:r w:rsidR="006444C2" w:rsidRPr="00045B11">
              <w:rPr>
                <w:b w:val="0"/>
                <w:bCs w:val="0"/>
                <w:sz w:val="20"/>
                <w:szCs w:val="20"/>
                <w:lang w:val="es-CR"/>
              </w:rPr>
              <w:t>oneda</w:t>
            </w:r>
          </w:p>
        </w:tc>
        <w:tc>
          <w:tcPr>
            <w:tcW w:w="1087" w:type="dxa"/>
          </w:tcPr>
          <w:p w:rsidR="006444C2" w:rsidRPr="00045B11" w:rsidRDefault="006444C2" w:rsidP="00D30D1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Numérico</w:t>
            </w:r>
          </w:p>
        </w:tc>
        <w:tc>
          <w:tcPr>
            <w:tcW w:w="1417" w:type="dxa"/>
          </w:tcPr>
          <w:p w:rsidR="006444C2" w:rsidRPr="00045B11" w:rsidRDefault="006444C2" w:rsidP="00D30D1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1 a 3</w:t>
            </w:r>
          </w:p>
        </w:tc>
        <w:tc>
          <w:tcPr>
            <w:tcW w:w="826" w:type="dxa"/>
          </w:tcPr>
          <w:p w:rsidR="006444C2" w:rsidRPr="00045B11" w:rsidRDefault="006444C2" w:rsidP="00D30D1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096" w:type="dxa"/>
          </w:tcPr>
          <w:p w:rsidR="006444C2" w:rsidRPr="00045B11" w:rsidRDefault="006444C2" w:rsidP="009D1105">
            <w:pPr>
              <w:pStyle w:val="Ttulo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Se refiere al código de moneda detalle</w:t>
            </w:r>
            <w:r w:rsidR="001C241A" w:rsidRPr="00045B11">
              <w:rPr>
                <w:b w:val="0"/>
                <w:bCs w:val="0"/>
                <w:sz w:val="20"/>
                <w:szCs w:val="20"/>
                <w:lang w:val="es-CR"/>
              </w:rPr>
              <w:t xml:space="preserve">, ver tabla: </w:t>
            </w: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Tipo_Moneda</w:t>
            </w:r>
            <w:r w:rsidR="001C241A" w:rsidRPr="00045B11">
              <w:rPr>
                <w:b w:val="0"/>
                <w:bCs w:val="0"/>
                <w:sz w:val="20"/>
                <w:szCs w:val="20"/>
                <w:lang w:val="es-CR"/>
              </w:rPr>
              <w:t>, campo CódigoMoneda</w:t>
            </w:r>
          </w:p>
        </w:tc>
        <w:tc>
          <w:tcPr>
            <w:tcW w:w="1181" w:type="dxa"/>
          </w:tcPr>
          <w:p w:rsidR="006444C2" w:rsidRPr="00045B11" w:rsidRDefault="006444C2" w:rsidP="00D30D1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SI</w:t>
            </w:r>
          </w:p>
        </w:tc>
      </w:tr>
      <w:tr w:rsidR="006444C2" w:rsidRPr="00045B11" w:rsidTr="009D1105">
        <w:tc>
          <w:tcPr>
            <w:tcW w:w="2027" w:type="dxa"/>
          </w:tcPr>
          <w:p w:rsidR="006444C2" w:rsidRPr="00045B11" w:rsidRDefault="00172CEC" w:rsidP="00172CEC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M</w:t>
            </w:r>
            <w:r w:rsidR="006444C2" w:rsidRPr="00045B11">
              <w:rPr>
                <w:b w:val="0"/>
                <w:bCs w:val="0"/>
                <w:sz w:val="20"/>
                <w:szCs w:val="20"/>
                <w:lang w:val="es-CR"/>
              </w:rPr>
              <w:t>onto</w:t>
            </w:r>
          </w:p>
        </w:tc>
        <w:tc>
          <w:tcPr>
            <w:tcW w:w="1087" w:type="dxa"/>
          </w:tcPr>
          <w:p w:rsidR="006444C2" w:rsidRPr="00045B11" w:rsidRDefault="006444C2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Numérico</w:t>
            </w:r>
          </w:p>
        </w:tc>
        <w:tc>
          <w:tcPr>
            <w:tcW w:w="1417" w:type="dxa"/>
          </w:tcPr>
          <w:p w:rsidR="006444C2" w:rsidRPr="00045B11" w:rsidRDefault="006444C2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1 a 20 más dos decimales</w:t>
            </w:r>
          </w:p>
        </w:tc>
        <w:tc>
          <w:tcPr>
            <w:tcW w:w="826" w:type="dxa"/>
          </w:tcPr>
          <w:p w:rsidR="006444C2" w:rsidRPr="00045B11" w:rsidRDefault="006444C2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096" w:type="dxa"/>
          </w:tcPr>
          <w:p w:rsidR="006444C2" w:rsidRPr="00045B11" w:rsidRDefault="006444C2" w:rsidP="008C0E4B">
            <w:pPr>
              <w:pStyle w:val="Ttulo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Monto del dato de ICL</w:t>
            </w:r>
          </w:p>
        </w:tc>
        <w:tc>
          <w:tcPr>
            <w:tcW w:w="1181" w:type="dxa"/>
          </w:tcPr>
          <w:p w:rsidR="006444C2" w:rsidRPr="00045B11" w:rsidRDefault="006444C2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SI</w:t>
            </w:r>
          </w:p>
          <w:p w:rsidR="006444C2" w:rsidRPr="00045B11" w:rsidRDefault="006444C2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</w:p>
        </w:tc>
      </w:tr>
      <w:tr w:rsidR="00433557" w:rsidRPr="00045B11" w:rsidTr="009D1105">
        <w:tc>
          <w:tcPr>
            <w:tcW w:w="2027" w:type="dxa"/>
          </w:tcPr>
          <w:p w:rsidR="00433557" w:rsidRPr="00045B11" w:rsidRDefault="00433557" w:rsidP="000C3FEF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Monto</w:t>
            </w:r>
            <w:r>
              <w:rPr>
                <w:b w:val="0"/>
                <w:bCs w:val="0"/>
                <w:sz w:val="20"/>
                <w:szCs w:val="20"/>
                <w:lang w:val="es-CR"/>
              </w:rPr>
              <w:t>Ponderado</w:t>
            </w:r>
          </w:p>
        </w:tc>
        <w:tc>
          <w:tcPr>
            <w:tcW w:w="1087" w:type="dxa"/>
          </w:tcPr>
          <w:p w:rsidR="00433557" w:rsidRPr="00045B11" w:rsidRDefault="00433557" w:rsidP="000C3FEF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Numérico</w:t>
            </w:r>
          </w:p>
        </w:tc>
        <w:tc>
          <w:tcPr>
            <w:tcW w:w="1417" w:type="dxa"/>
          </w:tcPr>
          <w:p w:rsidR="00433557" w:rsidRPr="00045B11" w:rsidRDefault="00433557" w:rsidP="000C3FEF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1 a 20 más dos decimales</w:t>
            </w:r>
          </w:p>
        </w:tc>
        <w:tc>
          <w:tcPr>
            <w:tcW w:w="826" w:type="dxa"/>
          </w:tcPr>
          <w:p w:rsidR="00433557" w:rsidRPr="00045B11" w:rsidRDefault="00433557" w:rsidP="000C3FEF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096" w:type="dxa"/>
          </w:tcPr>
          <w:p w:rsidR="00433557" w:rsidRPr="00045B11" w:rsidRDefault="00433557" w:rsidP="000C3FEF">
            <w:pPr>
              <w:pStyle w:val="Ttulo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Monto del dato de ICL</w:t>
            </w:r>
            <w:r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 xml:space="preserve"> multiplicado por el Factor</w:t>
            </w:r>
          </w:p>
        </w:tc>
        <w:tc>
          <w:tcPr>
            <w:tcW w:w="1181" w:type="dxa"/>
          </w:tcPr>
          <w:p w:rsidR="00433557" w:rsidRPr="00045B11" w:rsidRDefault="00433557" w:rsidP="000C3FEF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SI</w:t>
            </w:r>
          </w:p>
          <w:p w:rsidR="00433557" w:rsidRPr="00045B11" w:rsidRDefault="00433557" w:rsidP="000C3FEF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</w:p>
        </w:tc>
      </w:tr>
      <w:tr w:rsidR="006444C2" w:rsidRPr="00045B11" w:rsidTr="009D1105">
        <w:tc>
          <w:tcPr>
            <w:tcW w:w="2027" w:type="dxa"/>
          </w:tcPr>
          <w:p w:rsidR="006444C2" w:rsidRPr="00562934" w:rsidRDefault="006444C2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562934">
              <w:rPr>
                <w:b w:val="0"/>
                <w:bCs w:val="0"/>
                <w:sz w:val="20"/>
                <w:szCs w:val="20"/>
                <w:lang w:val="es-CR"/>
              </w:rPr>
              <w:t>NotaTexto</w:t>
            </w:r>
          </w:p>
        </w:tc>
        <w:tc>
          <w:tcPr>
            <w:tcW w:w="1087" w:type="dxa"/>
          </w:tcPr>
          <w:p w:rsidR="006444C2" w:rsidRPr="00562934" w:rsidRDefault="006444C2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562934">
              <w:rPr>
                <w:b w:val="0"/>
                <w:bCs w:val="0"/>
                <w:sz w:val="20"/>
                <w:szCs w:val="20"/>
                <w:lang w:val="es-CR"/>
              </w:rPr>
              <w:t>Texto</w:t>
            </w:r>
          </w:p>
        </w:tc>
        <w:tc>
          <w:tcPr>
            <w:tcW w:w="1417" w:type="dxa"/>
          </w:tcPr>
          <w:p w:rsidR="006444C2" w:rsidRPr="00562934" w:rsidRDefault="006444C2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562934">
              <w:rPr>
                <w:b w:val="0"/>
                <w:bCs w:val="0"/>
                <w:sz w:val="20"/>
                <w:szCs w:val="20"/>
                <w:lang w:val="es-CR"/>
              </w:rPr>
              <w:t xml:space="preserve">0-4000 </w:t>
            </w:r>
          </w:p>
        </w:tc>
        <w:tc>
          <w:tcPr>
            <w:tcW w:w="826" w:type="dxa"/>
          </w:tcPr>
          <w:p w:rsidR="006444C2" w:rsidRPr="00562934" w:rsidRDefault="006444C2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562934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096" w:type="dxa"/>
          </w:tcPr>
          <w:p w:rsidR="00433557" w:rsidRPr="00562934" w:rsidRDefault="006444C2" w:rsidP="008C0E4B">
            <w:pPr>
              <w:pStyle w:val="Ttulo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562934">
              <w:rPr>
                <w:b w:val="0"/>
                <w:bCs w:val="0"/>
                <w:sz w:val="20"/>
                <w:szCs w:val="20"/>
              </w:rPr>
              <w:t>Se refiera a cualquier nota o comentario relacionado con la cuenta remitida.</w:t>
            </w:r>
          </w:p>
          <w:p w:rsidR="006444C2" w:rsidRPr="00562934" w:rsidRDefault="00433557" w:rsidP="00562934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562934">
              <w:rPr>
                <w:b w:val="0"/>
                <w:bCs w:val="0"/>
                <w:sz w:val="20"/>
                <w:szCs w:val="20"/>
              </w:rPr>
              <w:t>Como m</w:t>
            </w:r>
            <w:r w:rsidR="00DE0E71" w:rsidRPr="00562934">
              <w:rPr>
                <w:b w:val="0"/>
                <w:bCs w:val="0"/>
                <w:sz w:val="20"/>
                <w:szCs w:val="20"/>
              </w:rPr>
              <w:t>ínimo</w:t>
            </w:r>
            <w:r w:rsidRPr="00562934">
              <w:rPr>
                <w:b w:val="0"/>
                <w:bCs w:val="0"/>
                <w:sz w:val="20"/>
                <w:szCs w:val="20"/>
              </w:rPr>
              <w:t xml:space="preserve"> debe remitirse en la cuenta</w:t>
            </w:r>
            <w:r w:rsidR="00DE0E71" w:rsidRPr="00562934">
              <w:rPr>
                <w:b w:val="0"/>
                <w:bCs w:val="0"/>
                <w:sz w:val="20"/>
                <w:szCs w:val="20"/>
              </w:rPr>
              <w:t xml:space="preserve"> 100000 las consideraciones generales que se efectuaron para cada fecha de remisión de la información</w:t>
            </w:r>
          </w:p>
        </w:tc>
        <w:tc>
          <w:tcPr>
            <w:tcW w:w="1181" w:type="dxa"/>
          </w:tcPr>
          <w:p w:rsidR="006444C2" w:rsidRPr="00045B11" w:rsidRDefault="006444C2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562934">
              <w:rPr>
                <w:b w:val="0"/>
                <w:bCs w:val="0"/>
                <w:sz w:val="20"/>
                <w:szCs w:val="20"/>
                <w:lang w:val="es-CR"/>
              </w:rPr>
              <w:t>NO</w:t>
            </w:r>
          </w:p>
        </w:tc>
      </w:tr>
      <w:tr w:rsidR="006444C2" w:rsidRPr="00045B11" w:rsidTr="009D1105">
        <w:tc>
          <w:tcPr>
            <w:tcW w:w="2027" w:type="dxa"/>
          </w:tcPr>
          <w:p w:rsidR="006444C2" w:rsidRPr="00045B11" w:rsidRDefault="006444C2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NotaArchivo</w:t>
            </w:r>
          </w:p>
        </w:tc>
        <w:tc>
          <w:tcPr>
            <w:tcW w:w="1087" w:type="dxa"/>
          </w:tcPr>
          <w:p w:rsidR="006444C2" w:rsidRPr="00045B11" w:rsidRDefault="006444C2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Texto</w:t>
            </w:r>
          </w:p>
        </w:tc>
        <w:tc>
          <w:tcPr>
            <w:tcW w:w="1417" w:type="dxa"/>
          </w:tcPr>
          <w:p w:rsidR="006444C2" w:rsidRPr="00045B11" w:rsidRDefault="006444C2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0-255</w:t>
            </w:r>
          </w:p>
        </w:tc>
        <w:tc>
          <w:tcPr>
            <w:tcW w:w="826" w:type="dxa"/>
          </w:tcPr>
          <w:p w:rsidR="006444C2" w:rsidRPr="00045B11" w:rsidRDefault="006444C2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096" w:type="dxa"/>
          </w:tcPr>
          <w:p w:rsidR="006444C2" w:rsidRPr="00045B11" w:rsidRDefault="006444C2" w:rsidP="0020500E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Es el campo utilizado para adjuntar mediante un archivo (Word, Excel, etc.) alguna nota o comentario relacionado con la información del ICL.</w:t>
            </w:r>
          </w:p>
        </w:tc>
        <w:tc>
          <w:tcPr>
            <w:tcW w:w="1181" w:type="dxa"/>
          </w:tcPr>
          <w:p w:rsidR="006444C2" w:rsidRPr="00045B11" w:rsidRDefault="006444C2" w:rsidP="003449E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NO</w:t>
            </w:r>
          </w:p>
        </w:tc>
      </w:tr>
      <w:tr w:rsidR="00385B32" w:rsidRPr="00045B11" w:rsidTr="009D1105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5" w:rsidRPr="00045B11" w:rsidRDefault="00B623B5" w:rsidP="00A647F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Registro</w:t>
            </w:r>
            <w:r>
              <w:rPr>
                <w:b w:val="0"/>
                <w:bCs w:val="0"/>
                <w:sz w:val="20"/>
                <w:szCs w:val="20"/>
                <w:lang w:val="es-CR"/>
              </w:rPr>
              <w:t>Total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5" w:rsidRPr="00045B11" w:rsidRDefault="00B623B5" w:rsidP="00A647F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5" w:rsidRPr="00045B11" w:rsidRDefault="00B623B5" w:rsidP="00A647F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5" w:rsidRPr="00045B11" w:rsidRDefault="00B623B5" w:rsidP="00A647F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5" w:rsidRPr="00B623B5" w:rsidRDefault="00B623B5" w:rsidP="00A647F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B623B5">
              <w:rPr>
                <w:b w:val="0"/>
                <w:bCs w:val="0"/>
                <w:sz w:val="20"/>
                <w:szCs w:val="20"/>
              </w:rPr>
              <w:t>Bloque donde se incluyen los datos. El atributo “id” es obligatorio e indica un consecutivo numérico de registros de envío. El atributo “accion” debe tener alguno de los siguientes valores: “insertar” (si es un registro nuevo), “modificar” (si es un cambio) o “eliminar” (si se desea eliminar).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5" w:rsidRPr="00B623B5" w:rsidRDefault="00B623B5" w:rsidP="00A647F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</w:p>
        </w:tc>
      </w:tr>
      <w:tr w:rsidR="00130FC3" w:rsidRPr="00045B11" w:rsidTr="009D1105">
        <w:trPr>
          <w:trHeight w:val="825"/>
        </w:trPr>
        <w:tc>
          <w:tcPr>
            <w:tcW w:w="2027" w:type="dxa"/>
          </w:tcPr>
          <w:p w:rsidR="00130FC3" w:rsidRPr="00045B11" w:rsidRDefault="00130FC3" w:rsidP="002159A3">
            <w:pPr>
              <w:pStyle w:val="Ttulo"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FechaHora</w:t>
            </w:r>
          </w:p>
        </w:tc>
        <w:tc>
          <w:tcPr>
            <w:tcW w:w="1087" w:type="dxa"/>
          </w:tcPr>
          <w:p w:rsidR="00130FC3" w:rsidRPr="00045B11" w:rsidRDefault="00130FC3" w:rsidP="002159A3">
            <w:pPr>
              <w:pStyle w:val="Ttulo"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Fecha</w:t>
            </w:r>
          </w:p>
        </w:tc>
        <w:tc>
          <w:tcPr>
            <w:tcW w:w="1417" w:type="dxa"/>
          </w:tcPr>
          <w:p w:rsidR="00130FC3" w:rsidRPr="00045B11" w:rsidRDefault="00130FC3" w:rsidP="002159A3">
            <w:pPr>
              <w:pStyle w:val="Ttulo"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19</w:t>
            </w:r>
          </w:p>
        </w:tc>
        <w:tc>
          <w:tcPr>
            <w:tcW w:w="826" w:type="dxa"/>
          </w:tcPr>
          <w:p w:rsidR="00130FC3" w:rsidRPr="00045B11" w:rsidRDefault="00130FC3" w:rsidP="002159A3">
            <w:pPr>
              <w:pStyle w:val="Ttulo"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096" w:type="dxa"/>
          </w:tcPr>
          <w:p w:rsidR="00130FC3" w:rsidRPr="00045B11" w:rsidRDefault="00130FC3" w:rsidP="002159A3">
            <w:pPr>
              <w:pStyle w:val="Ttulo"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Fecha y Hora del día en que se envía el reporte, según formato yyyy</w:t>
            </w:r>
            <w:r w:rsidRPr="00DE0E7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-mm-ddTHH</w:t>
            </w: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:mm:ss</w:t>
            </w:r>
          </w:p>
        </w:tc>
        <w:tc>
          <w:tcPr>
            <w:tcW w:w="1181" w:type="dxa"/>
          </w:tcPr>
          <w:p w:rsidR="00130FC3" w:rsidRPr="00045B11" w:rsidRDefault="00130FC3" w:rsidP="002159A3">
            <w:pPr>
              <w:pStyle w:val="Ttulo"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SI</w:t>
            </w:r>
          </w:p>
        </w:tc>
      </w:tr>
      <w:tr w:rsidR="00130FC3" w:rsidRPr="00045B11" w:rsidTr="009D1105">
        <w:tc>
          <w:tcPr>
            <w:tcW w:w="2027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CuentaCatalogo</w:t>
            </w:r>
          </w:p>
        </w:tc>
        <w:tc>
          <w:tcPr>
            <w:tcW w:w="1087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Numérico</w:t>
            </w:r>
          </w:p>
        </w:tc>
        <w:tc>
          <w:tcPr>
            <w:tcW w:w="1417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1 a 10</w:t>
            </w:r>
          </w:p>
        </w:tc>
        <w:tc>
          <w:tcPr>
            <w:tcW w:w="826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096" w:type="dxa"/>
          </w:tcPr>
          <w:p w:rsidR="00130FC3" w:rsidRPr="00045B11" w:rsidRDefault="00130FC3" w:rsidP="002159A3">
            <w:pPr>
              <w:pStyle w:val="Ttulo"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 xml:space="preserve">Código de la cuenta para el catálogo de la SUGEF de </w:t>
            </w:r>
            <w:r w:rsidRPr="00045B11">
              <w:rPr>
                <w:rFonts w:eastAsia="Arial Japanese"/>
                <w:b w:val="0"/>
                <w:bCs w:val="0"/>
                <w:i/>
                <w:sz w:val="20"/>
                <w:szCs w:val="20"/>
                <w:lang w:val="es-CR"/>
              </w:rPr>
              <w:t>“ICL”</w:t>
            </w: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.</w:t>
            </w:r>
          </w:p>
          <w:p w:rsidR="00130FC3" w:rsidRPr="00045B11" w:rsidRDefault="00130FC3" w:rsidP="002159A3">
            <w:pPr>
              <w:pStyle w:val="Ttulo"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Cs w:val="0"/>
                <w:i/>
                <w:sz w:val="20"/>
                <w:szCs w:val="20"/>
                <w:lang w:val="es-CR"/>
              </w:rPr>
              <w:t xml:space="preserve">Referirse a la tabla Catálogo_SUGEF </w:t>
            </w:r>
          </w:p>
        </w:tc>
        <w:tc>
          <w:tcPr>
            <w:tcW w:w="1181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SI</w:t>
            </w:r>
          </w:p>
        </w:tc>
      </w:tr>
      <w:tr w:rsidR="00130FC3" w:rsidRPr="00045B11" w:rsidTr="009D1105">
        <w:tc>
          <w:tcPr>
            <w:tcW w:w="2027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TipoCatalogoSUGEF</w:t>
            </w:r>
          </w:p>
        </w:tc>
        <w:tc>
          <w:tcPr>
            <w:tcW w:w="1087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Numérico</w:t>
            </w:r>
          </w:p>
        </w:tc>
        <w:tc>
          <w:tcPr>
            <w:tcW w:w="1417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1 a 3</w:t>
            </w:r>
          </w:p>
        </w:tc>
        <w:tc>
          <w:tcPr>
            <w:tcW w:w="826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096" w:type="dxa"/>
          </w:tcPr>
          <w:p w:rsidR="00130FC3" w:rsidRPr="00045B11" w:rsidRDefault="00130FC3" w:rsidP="002159A3">
            <w:pPr>
              <w:pStyle w:val="Ttulo"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 xml:space="preserve">Código del tipo de catálogo de la SUGEF. Para el ICL este valor es </w:t>
            </w:r>
            <w:r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33</w:t>
            </w: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.</w:t>
            </w:r>
          </w:p>
          <w:p w:rsidR="00130FC3" w:rsidRPr="00045B11" w:rsidRDefault="00130FC3" w:rsidP="002159A3">
            <w:pPr>
              <w:pStyle w:val="Ttulo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Cs w:val="0"/>
                <w:i/>
                <w:sz w:val="20"/>
                <w:szCs w:val="20"/>
                <w:lang w:val="es-CR"/>
              </w:rPr>
              <w:t>Referirse a la tabla Tipo_Catalogo</w:t>
            </w:r>
          </w:p>
        </w:tc>
        <w:tc>
          <w:tcPr>
            <w:tcW w:w="1181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SI</w:t>
            </w:r>
          </w:p>
        </w:tc>
      </w:tr>
      <w:tr w:rsidR="00130FC3" w:rsidRPr="00045B11" w:rsidTr="009D1105">
        <w:tc>
          <w:tcPr>
            <w:tcW w:w="2027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Factor</w:t>
            </w:r>
          </w:p>
        </w:tc>
        <w:tc>
          <w:tcPr>
            <w:tcW w:w="1087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Numérico</w:t>
            </w:r>
          </w:p>
        </w:tc>
        <w:tc>
          <w:tcPr>
            <w:tcW w:w="1417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1 a 3 más dos decimales</w:t>
            </w:r>
          </w:p>
        </w:tc>
        <w:tc>
          <w:tcPr>
            <w:tcW w:w="826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096" w:type="dxa"/>
          </w:tcPr>
          <w:p w:rsidR="00130FC3" w:rsidRPr="00045B11" w:rsidRDefault="00130FC3" w:rsidP="002159A3">
            <w:pPr>
              <w:pStyle w:val="Ttulo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Se refiera al porcentaje utilizado en cada cuenta remitida: el formato es ###.## (000.00).</w:t>
            </w:r>
          </w:p>
          <w:p w:rsidR="00130FC3" w:rsidRPr="00045B11" w:rsidRDefault="00130FC3" w:rsidP="002159A3">
            <w:pPr>
              <w:pStyle w:val="Ttulo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</w:rPr>
              <w:t>Por ejemplo 5.00% se indicará 5.00</w:t>
            </w:r>
          </w:p>
        </w:tc>
        <w:tc>
          <w:tcPr>
            <w:tcW w:w="1181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SI</w:t>
            </w:r>
          </w:p>
        </w:tc>
      </w:tr>
      <w:tr w:rsidR="00130FC3" w:rsidRPr="00045B11" w:rsidTr="009D1105">
        <w:tc>
          <w:tcPr>
            <w:tcW w:w="2027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Moneda</w:t>
            </w:r>
          </w:p>
        </w:tc>
        <w:tc>
          <w:tcPr>
            <w:tcW w:w="1087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Numérico</w:t>
            </w:r>
          </w:p>
        </w:tc>
        <w:tc>
          <w:tcPr>
            <w:tcW w:w="1417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1 a 3</w:t>
            </w:r>
          </w:p>
        </w:tc>
        <w:tc>
          <w:tcPr>
            <w:tcW w:w="826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096" w:type="dxa"/>
          </w:tcPr>
          <w:p w:rsidR="00256147" w:rsidRDefault="00130FC3" w:rsidP="009D1105">
            <w:pPr>
              <w:pStyle w:val="Ttulo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 xml:space="preserve">Se refiere al código de moneda </w:t>
            </w:r>
            <w:r w:rsidR="00256147">
              <w:rPr>
                <w:b w:val="0"/>
                <w:bCs w:val="0"/>
                <w:sz w:val="20"/>
                <w:szCs w:val="20"/>
                <w:lang w:val="es-CR"/>
              </w:rPr>
              <w:t>agregada:</w:t>
            </w:r>
          </w:p>
          <w:p w:rsidR="00256147" w:rsidRDefault="00256147" w:rsidP="00256147">
            <w:pPr>
              <w:pStyle w:val="Ttulo"/>
              <w:numPr>
                <w:ilvl w:val="0"/>
                <w:numId w:val="37"/>
              </w:numPr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>
              <w:rPr>
                <w:b w:val="0"/>
                <w:bCs w:val="0"/>
                <w:sz w:val="20"/>
                <w:szCs w:val="20"/>
                <w:lang w:val="es-CR"/>
              </w:rPr>
              <w:t>Moneda Nacional</w:t>
            </w:r>
          </w:p>
          <w:p w:rsidR="00130FC3" w:rsidRPr="00045B11" w:rsidRDefault="00256147" w:rsidP="00256147">
            <w:pPr>
              <w:pStyle w:val="Ttulo"/>
              <w:numPr>
                <w:ilvl w:val="0"/>
                <w:numId w:val="37"/>
              </w:numPr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>
              <w:rPr>
                <w:b w:val="0"/>
                <w:bCs w:val="0"/>
                <w:sz w:val="20"/>
                <w:szCs w:val="20"/>
                <w:lang w:val="es-CR"/>
              </w:rPr>
              <w:t>Moneda Extranjera</w:t>
            </w:r>
          </w:p>
        </w:tc>
        <w:tc>
          <w:tcPr>
            <w:tcW w:w="1181" w:type="dxa"/>
          </w:tcPr>
          <w:p w:rsidR="00130FC3" w:rsidRPr="00045B11" w:rsidRDefault="00130FC3" w:rsidP="002159A3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SI</w:t>
            </w:r>
          </w:p>
        </w:tc>
      </w:tr>
      <w:tr w:rsidR="00B623B5" w:rsidRPr="00045B11" w:rsidTr="009D1105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5" w:rsidRPr="00045B11" w:rsidRDefault="00B623B5" w:rsidP="00A647F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Monto</w:t>
            </w:r>
            <w:r>
              <w:rPr>
                <w:b w:val="0"/>
                <w:bCs w:val="0"/>
                <w:sz w:val="20"/>
                <w:szCs w:val="20"/>
                <w:lang w:val="es-CR"/>
              </w:rPr>
              <w:t>Total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5" w:rsidRPr="00045B11" w:rsidRDefault="00B623B5" w:rsidP="00A647F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Numérico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5" w:rsidRPr="00045B11" w:rsidRDefault="00B623B5" w:rsidP="00A647F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1 a 20 más dos decimales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5" w:rsidRPr="00045B11" w:rsidRDefault="00B623B5" w:rsidP="00A647F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5" w:rsidRPr="00B623B5" w:rsidRDefault="00B623B5" w:rsidP="00980FF8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B623B5">
              <w:rPr>
                <w:b w:val="0"/>
                <w:bCs w:val="0"/>
                <w:sz w:val="20"/>
                <w:szCs w:val="20"/>
              </w:rPr>
              <w:t xml:space="preserve">Monto </w:t>
            </w:r>
            <w:r w:rsidR="00980FF8">
              <w:rPr>
                <w:b w:val="0"/>
                <w:bCs w:val="0"/>
                <w:sz w:val="20"/>
                <w:szCs w:val="20"/>
              </w:rPr>
              <w:t xml:space="preserve">total combinado </w:t>
            </w:r>
            <w:r w:rsidRPr="00B623B5">
              <w:rPr>
                <w:b w:val="0"/>
                <w:bCs w:val="0"/>
                <w:sz w:val="20"/>
                <w:szCs w:val="20"/>
              </w:rPr>
              <w:t>de</w:t>
            </w:r>
            <w:r w:rsidR="00980FF8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623B5">
              <w:rPr>
                <w:b w:val="0"/>
                <w:bCs w:val="0"/>
                <w:sz w:val="20"/>
                <w:szCs w:val="20"/>
              </w:rPr>
              <w:t>l</w:t>
            </w:r>
            <w:r w:rsidR="00980FF8">
              <w:rPr>
                <w:b w:val="0"/>
                <w:bCs w:val="0"/>
                <w:sz w:val="20"/>
                <w:szCs w:val="20"/>
              </w:rPr>
              <w:t xml:space="preserve">as cuentas </w:t>
            </w:r>
            <w:r w:rsidRPr="00B623B5">
              <w:rPr>
                <w:b w:val="0"/>
                <w:bCs w:val="0"/>
                <w:sz w:val="20"/>
                <w:szCs w:val="20"/>
              </w:rPr>
              <w:t>de ICL</w:t>
            </w:r>
            <w:r w:rsidR="00980FF8">
              <w:rPr>
                <w:b w:val="0"/>
                <w:bCs w:val="0"/>
                <w:sz w:val="20"/>
                <w:szCs w:val="20"/>
              </w:rPr>
              <w:t xml:space="preserve"> en Moneda Nacional ó en Moneda Extranjera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5" w:rsidRPr="00B623B5" w:rsidRDefault="00B623B5" w:rsidP="00A647F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B623B5">
              <w:rPr>
                <w:b w:val="0"/>
                <w:bCs w:val="0"/>
                <w:sz w:val="20"/>
                <w:szCs w:val="20"/>
                <w:lang w:val="es-CR"/>
              </w:rPr>
              <w:t>SI</w:t>
            </w:r>
          </w:p>
          <w:p w:rsidR="00B623B5" w:rsidRPr="00B623B5" w:rsidRDefault="00B623B5" w:rsidP="00A647F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</w:p>
        </w:tc>
      </w:tr>
      <w:tr w:rsidR="00B623B5" w:rsidRPr="00045B11" w:rsidTr="009D1105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5" w:rsidRPr="00045B11" w:rsidRDefault="00B623B5" w:rsidP="00A647F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Monto</w:t>
            </w:r>
            <w:r>
              <w:rPr>
                <w:b w:val="0"/>
                <w:bCs w:val="0"/>
                <w:sz w:val="20"/>
                <w:szCs w:val="20"/>
                <w:lang w:val="es-CR"/>
              </w:rPr>
              <w:t>PonderadoTotal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5" w:rsidRPr="00045B11" w:rsidRDefault="00B623B5" w:rsidP="00A647F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Numérico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5" w:rsidRPr="00045B11" w:rsidRDefault="00B623B5" w:rsidP="00A647F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b w:val="0"/>
                <w:bCs w:val="0"/>
                <w:sz w:val="20"/>
                <w:szCs w:val="20"/>
                <w:lang w:val="es-CR"/>
              </w:rPr>
              <w:t>1 a 20 más dos decimales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5" w:rsidRPr="00045B11" w:rsidRDefault="00B623B5" w:rsidP="00A647F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</w:pPr>
            <w:r w:rsidRPr="00045B11">
              <w:rPr>
                <w:rFonts w:eastAsia="Arial Japanese"/>
                <w:b w:val="0"/>
                <w:bCs w:val="0"/>
                <w:sz w:val="20"/>
                <w:szCs w:val="20"/>
                <w:lang w:val="es-CR"/>
              </w:rPr>
              <w:t>Activo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5" w:rsidRPr="00B623B5" w:rsidRDefault="00B623B5" w:rsidP="00980FF8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</w:rPr>
            </w:pPr>
            <w:r w:rsidRPr="00B623B5">
              <w:rPr>
                <w:b w:val="0"/>
                <w:bCs w:val="0"/>
                <w:sz w:val="20"/>
                <w:szCs w:val="20"/>
              </w:rPr>
              <w:t xml:space="preserve">Monto </w:t>
            </w:r>
            <w:r w:rsidR="00980FF8">
              <w:rPr>
                <w:b w:val="0"/>
                <w:bCs w:val="0"/>
                <w:sz w:val="20"/>
                <w:szCs w:val="20"/>
              </w:rPr>
              <w:t>ponderado total combinado de las cuentas de I</w:t>
            </w:r>
            <w:r w:rsidRPr="00B623B5">
              <w:rPr>
                <w:b w:val="0"/>
                <w:bCs w:val="0"/>
                <w:sz w:val="20"/>
                <w:szCs w:val="20"/>
              </w:rPr>
              <w:t>CL</w:t>
            </w:r>
            <w:r w:rsidR="00980FF8">
              <w:rPr>
                <w:b w:val="0"/>
                <w:bCs w:val="0"/>
                <w:sz w:val="20"/>
                <w:szCs w:val="20"/>
              </w:rPr>
              <w:t xml:space="preserve"> en Moneda Nacional ó Moneda Extranjera.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5" w:rsidRPr="00B623B5" w:rsidRDefault="00B623B5" w:rsidP="00A647F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  <w:r w:rsidRPr="00B623B5">
              <w:rPr>
                <w:b w:val="0"/>
                <w:bCs w:val="0"/>
                <w:sz w:val="20"/>
                <w:szCs w:val="20"/>
                <w:lang w:val="es-CR"/>
              </w:rPr>
              <w:t>SI</w:t>
            </w:r>
          </w:p>
          <w:p w:rsidR="00B623B5" w:rsidRPr="00B623B5" w:rsidRDefault="00B623B5" w:rsidP="00A647FB">
            <w:pPr>
              <w:pStyle w:val="Ttulo"/>
              <w:spacing w:before="100" w:beforeAutospacing="1" w:after="100" w:afterAutospacing="1"/>
              <w:contextualSpacing/>
              <w:jc w:val="left"/>
              <w:rPr>
                <w:b w:val="0"/>
                <w:bCs w:val="0"/>
                <w:sz w:val="20"/>
                <w:szCs w:val="20"/>
                <w:lang w:val="es-CR"/>
              </w:rPr>
            </w:pPr>
          </w:p>
        </w:tc>
      </w:tr>
    </w:tbl>
    <w:p w:rsidR="008B6140" w:rsidRPr="00562934" w:rsidRDefault="008B6140" w:rsidP="00C81552">
      <w:pPr>
        <w:contextualSpacing/>
        <w:rPr>
          <w:lang w:val="es-CR"/>
        </w:rPr>
      </w:pPr>
    </w:p>
    <w:p w:rsidR="007C1BDE" w:rsidRPr="00045B11" w:rsidRDefault="007C1BDE" w:rsidP="00C81552">
      <w:pPr>
        <w:pStyle w:val="Ttulo2"/>
        <w:keepNext/>
        <w:numPr>
          <w:ilvl w:val="0"/>
          <w:numId w:val="9"/>
        </w:numPr>
        <w:spacing w:before="0" w:beforeAutospacing="0" w:after="0" w:afterAutospacing="0"/>
        <w:ind w:left="357" w:hanging="357"/>
        <w:contextualSpacing/>
        <w:jc w:val="both"/>
        <w:rPr>
          <w:color w:val="auto"/>
          <w:szCs w:val="28"/>
        </w:rPr>
      </w:pPr>
      <w:bookmarkStart w:id="115" w:name="_Toc403648230"/>
      <w:bookmarkStart w:id="116" w:name="_Toc404592657"/>
      <w:bookmarkStart w:id="117" w:name="_Toc212441364"/>
      <w:bookmarkStart w:id="118" w:name="_Toc212515220"/>
      <w:bookmarkStart w:id="119" w:name="_Toc399745946"/>
      <w:r w:rsidRPr="00045B11">
        <w:rPr>
          <w:color w:val="auto"/>
          <w:szCs w:val="28"/>
        </w:rPr>
        <w:t>Validaciones</w:t>
      </w:r>
      <w:bookmarkEnd w:id="115"/>
      <w:bookmarkEnd w:id="116"/>
      <w:r w:rsidRPr="00045B11">
        <w:rPr>
          <w:color w:val="auto"/>
          <w:szCs w:val="28"/>
        </w:rPr>
        <w:t xml:space="preserve"> </w:t>
      </w:r>
      <w:bookmarkEnd w:id="117"/>
      <w:bookmarkEnd w:id="118"/>
      <w:bookmarkEnd w:id="119"/>
    </w:p>
    <w:p w:rsidR="007C1BDE" w:rsidRPr="00045B11" w:rsidRDefault="007C1BDE" w:rsidP="007C1BDE">
      <w:pPr>
        <w:spacing w:before="100" w:beforeAutospacing="1" w:after="100" w:afterAutospacing="1"/>
        <w:contextualSpacing/>
        <w:jc w:val="both"/>
        <w:rPr>
          <w:lang w:val="es-CR"/>
        </w:rPr>
      </w:pPr>
      <w:r w:rsidRPr="00045B11">
        <w:rPr>
          <w:lang w:val="es-CR"/>
        </w:rPr>
        <w:t>Validaciones para el XML de información del indicador de cobertura de liquidez, se citan seguidamente:</w:t>
      </w:r>
    </w:p>
    <w:p w:rsidR="00FA1B67" w:rsidRPr="00045B11" w:rsidRDefault="00FA1B67" w:rsidP="003860F0">
      <w:pPr>
        <w:spacing w:before="100" w:beforeAutospacing="1" w:after="100" w:afterAutospacing="1"/>
        <w:contextualSpacing/>
        <w:jc w:val="both"/>
      </w:pPr>
    </w:p>
    <w:p w:rsidR="007C1BDE" w:rsidRPr="00045B11" w:rsidRDefault="007C1BDE" w:rsidP="007C1BDE">
      <w:pPr>
        <w:numPr>
          <w:ilvl w:val="0"/>
          <w:numId w:val="19"/>
        </w:numPr>
        <w:spacing w:before="100" w:beforeAutospacing="1" w:after="100" w:afterAutospacing="1"/>
        <w:contextualSpacing/>
        <w:jc w:val="both"/>
      </w:pPr>
      <w:bookmarkStart w:id="120" w:name="_Toc212515224"/>
      <w:r w:rsidRPr="00045B11">
        <w:t>Verificar que el identificador de la entidad corresponda a uno de la tabla de Entidades en la base de datos de la SUGEF.</w:t>
      </w:r>
    </w:p>
    <w:p w:rsidR="007C1BDE" w:rsidRPr="00045B11" w:rsidRDefault="007C1BDE" w:rsidP="007C1BDE">
      <w:pPr>
        <w:spacing w:before="100" w:beforeAutospacing="1" w:after="100" w:afterAutospacing="1"/>
        <w:contextualSpacing/>
        <w:jc w:val="both"/>
      </w:pPr>
    </w:p>
    <w:p w:rsidR="009B7666" w:rsidRPr="00045B11" w:rsidRDefault="009B7666" w:rsidP="009B7666">
      <w:pPr>
        <w:numPr>
          <w:ilvl w:val="0"/>
          <w:numId w:val="19"/>
        </w:numPr>
        <w:spacing w:before="100" w:beforeAutospacing="1" w:after="100" w:afterAutospacing="1"/>
        <w:contextualSpacing/>
        <w:jc w:val="both"/>
      </w:pPr>
      <w:r w:rsidRPr="00045B11">
        <w:t>Verificar que los identificadores de moneda correspondan a los existentes en la Tabla de Monedas de la base de datos de la SUGEF.</w:t>
      </w:r>
    </w:p>
    <w:p w:rsidR="009B7666" w:rsidRPr="00045B11" w:rsidRDefault="009B7666" w:rsidP="009B7666">
      <w:pPr>
        <w:spacing w:before="100" w:beforeAutospacing="1" w:after="100" w:afterAutospacing="1"/>
        <w:ind w:left="360"/>
        <w:contextualSpacing/>
        <w:jc w:val="both"/>
      </w:pPr>
    </w:p>
    <w:p w:rsidR="009B7666" w:rsidRPr="00045B11" w:rsidRDefault="009B7666" w:rsidP="009B7666">
      <w:pPr>
        <w:numPr>
          <w:ilvl w:val="0"/>
          <w:numId w:val="19"/>
        </w:numPr>
        <w:spacing w:before="100" w:beforeAutospacing="1" w:after="100" w:afterAutospacing="1"/>
        <w:contextualSpacing/>
        <w:jc w:val="both"/>
      </w:pPr>
      <w:r w:rsidRPr="00045B11">
        <w:t>El día y la hora reportados no puede encontrarse cargada previamente para el año indicado.</w:t>
      </w:r>
    </w:p>
    <w:p w:rsidR="009B7666" w:rsidRPr="00045B11" w:rsidRDefault="009B7666" w:rsidP="009B7666">
      <w:pPr>
        <w:spacing w:before="100" w:beforeAutospacing="1" w:after="100" w:afterAutospacing="1"/>
        <w:contextualSpacing/>
        <w:jc w:val="both"/>
      </w:pPr>
    </w:p>
    <w:p w:rsidR="009B7666" w:rsidRPr="00045B11" w:rsidRDefault="009B7666" w:rsidP="009B7666">
      <w:pPr>
        <w:numPr>
          <w:ilvl w:val="0"/>
          <w:numId w:val="19"/>
        </w:numPr>
        <w:spacing w:before="100" w:beforeAutospacing="1" w:after="100" w:afterAutospacing="1"/>
        <w:contextualSpacing/>
        <w:jc w:val="both"/>
      </w:pPr>
      <w:r w:rsidRPr="00045B11">
        <w:t>No se permite el ingreso de periodos a futuro.</w:t>
      </w:r>
    </w:p>
    <w:p w:rsidR="009B7666" w:rsidRPr="00045B11" w:rsidRDefault="009B7666" w:rsidP="009B7666">
      <w:pPr>
        <w:spacing w:before="100" w:beforeAutospacing="1" w:after="100" w:afterAutospacing="1"/>
        <w:contextualSpacing/>
        <w:jc w:val="both"/>
      </w:pPr>
    </w:p>
    <w:p w:rsidR="009B7666" w:rsidRPr="00045B11" w:rsidRDefault="009B7666" w:rsidP="009B7666">
      <w:pPr>
        <w:numPr>
          <w:ilvl w:val="0"/>
          <w:numId w:val="19"/>
        </w:numPr>
        <w:spacing w:before="100" w:beforeAutospacing="1" w:after="100" w:afterAutospacing="1"/>
        <w:contextualSpacing/>
        <w:jc w:val="both"/>
        <w:rPr>
          <w:bCs/>
        </w:rPr>
      </w:pPr>
      <w:r w:rsidRPr="00045B11">
        <w:rPr>
          <w:bCs/>
        </w:rPr>
        <w:t xml:space="preserve">El código del Catálogo debe ser </w:t>
      </w:r>
      <w:r w:rsidR="000A48C3">
        <w:rPr>
          <w:bCs/>
        </w:rPr>
        <w:t>33</w:t>
      </w:r>
      <w:r w:rsidRPr="00045B11">
        <w:rPr>
          <w:bCs/>
        </w:rPr>
        <w:t>.</w:t>
      </w:r>
    </w:p>
    <w:p w:rsidR="009B7666" w:rsidRPr="00045B11" w:rsidRDefault="009B7666" w:rsidP="009B7666">
      <w:pPr>
        <w:spacing w:before="100" w:beforeAutospacing="1" w:after="100" w:afterAutospacing="1"/>
        <w:ind w:left="360"/>
        <w:contextualSpacing/>
        <w:jc w:val="both"/>
      </w:pPr>
    </w:p>
    <w:p w:rsidR="007C1BDE" w:rsidRPr="00045B11" w:rsidRDefault="007C1BDE" w:rsidP="00CF3F2E">
      <w:pPr>
        <w:numPr>
          <w:ilvl w:val="0"/>
          <w:numId w:val="19"/>
        </w:numPr>
        <w:spacing w:before="100" w:beforeAutospacing="1" w:after="100" w:afterAutospacing="1"/>
        <w:contextualSpacing/>
        <w:jc w:val="both"/>
      </w:pPr>
      <w:r w:rsidRPr="00045B11">
        <w:t xml:space="preserve">Verificar que el identificador de la cuenta de ICL coincida con la tabla de Catálogo de ICL de la base de datos de la SUGEF. </w:t>
      </w:r>
    </w:p>
    <w:p w:rsidR="009B7666" w:rsidRPr="00045B11" w:rsidRDefault="009B7666" w:rsidP="009B7666">
      <w:pPr>
        <w:spacing w:before="100" w:beforeAutospacing="1" w:after="100" w:afterAutospacing="1"/>
        <w:contextualSpacing/>
        <w:jc w:val="both"/>
        <w:rPr>
          <w:bCs/>
        </w:rPr>
      </w:pPr>
    </w:p>
    <w:bookmarkEnd w:id="120"/>
    <w:p w:rsidR="00215C4D" w:rsidRDefault="00215C4D" w:rsidP="00215C4D">
      <w:pPr>
        <w:numPr>
          <w:ilvl w:val="0"/>
          <w:numId w:val="19"/>
        </w:numPr>
        <w:spacing w:before="100" w:beforeAutospacing="1" w:after="100" w:afterAutospacing="1"/>
        <w:ind w:left="357" w:hanging="357"/>
        <w:contextualSpacing/>
        <w:jc w:val="both"/>
        <w:rPr>
          <w:bCs/>
        </w:rPr>
      </w:pPr>
      <w:r w:rsidRPr="00215C4D">
        <w:rPr>
          <w:bCs/>
        </w:rPr>
        <w:t xml:space="preserve">El dato reportado en el campo MontoPonderado debe ser igual al resultado de la multiplicación del campo Monto por el campo Factor </w:t>
      </w:r>
      <w:r w:rsidR="00E85FAC">
        <w:rPr>
          <w:bCs/>
        </w:rPr>
        <w:t xml:space="preserve">/100 </w:t>
      </w:r>
      <w:r w:rsidRPr="00215C4D">
        <w:rPr>
          <w:bCs/>
        </w:rPr>
        <w:t xml:space="preserve">correspondiente, para cada registro, salvo para las cuentas </w:t>
      </w:r>
      <w:r w:rsidR="00121F6D">
        <w:rPr>
          <w:bCs/>
        </w:rPr>
        <w:t>100000, 200000, 210000, 220000</w:t>
      </w:r>
      <w:r w:rsidRPr="00215C4D">
        <w:rPr>
          <w:bCs/>
        </w:rPr>
        <w:t xml:space="preserve">, </w:t>
      </w:r>
      <w:r w:rsidR="002A3BD7">
        <w:rPr>
          <w:bCs/>
        </w:rPr>
        <w:t xml:space="preserve">230000, </w:t>
      </w:r>
      <w:r w:rsidRPr="00215C4D">
        <w:rPr>
          <w:bCs/>
        </w:rPr>
        <w:t>300000, 310000, 310100, 310200, 310220,</w:t>
      </w:r>
      <w:r w:rsidR="002A3BD7">
        <w:rPr>
          <w:bCs/>
        </w:rPr>
        <w:t xml:space="preserve"> 310221,</w:t>
      </w:r>
      <w:r w:rsidRPr="00215C4D">
        <w:rPr>
          <w:bCs/>
        </w:rPr>
        <w:t xml:space="preserve"> </w:t>
      </w:r>
      <w:r w:rsidR="002A3BD7">
        <w:rPr>
          <w:bCs/>
        </w:rPr>
        <w:t xml:space="preserve">310222, 310223, 310224,310225, </w:t>
      </w:r>
      <w:r w:rsidRPr="00215C4D">
        <w:rPr>
          <w:bCs/>
        </w:rPr>
        <w:t>310230, 310300, 310700,</w:t>
      </w:r>
      <w:r w:rsidR="002A3BD7">
        <w:rPr>
          <w:bCs/>
        </w:rPr>
        <w:t xml:space="preserve"> 310740,</w:t>
      </w:r>
      <w:r w:rsidRPr="00215C4D">
        <w:rPr>
          <w:bCs/>
        </w:rPr>
        <w:t xml:space="preserve"> </w:t>
      </w:r>
      <w:r w:rsidR="002A3BD7">
        <w:rPr>
          <w:bCs/>
        </w:rPr>
        <w:t xml:space="preserve">310770, </w:t>
      </w:r>
      <w:r w:rsidRPr="00215C4D">
        <w:rPr>
          <w:bCs/>
        </w:rPr>
        <w:t>310800, 32000</w:t>
      </w:r>
      <w:r w:rsidR="00121F6D">
        <w:rPr>
          <w:bCs/>
        </w:rPr>
        <w:t>0, 320100</w:t>
      </w:r>
      <w:r w:rsidR="002A3BD7">
        <w:rPr>
          <w:bCs/>
        </w:rPr>
        <w:t>, 320700</w:t>
      </w:r>
      <w:r w:rsidRPr="00215C4D">
        <w:rPr>
          <w:bCs/>
        </w:rPr>
        <w:t>.</w:t>
      </w:r>
    </w:p>
    <w:p w:rsidR="00215C4D" w:rsidRPr="00215C4D" w:rsidRDefault="00215C4D" w:rsidP="00215C4D">
      <w:pPr>
        <w:spacing w:before="100" w:beforeAutospacing="1" w:after="100" w:afterAutospacing="1"/>
        <w:contextualSpacing/>
        <w:jc w:val="both"/>
        <w:rPr>
          <w:bCs/>
        </w:rPr>
      </w:pPr>
    </w:p>
    <w:p w:rsidR="00215C4D" w:rsidRPr="00215C4D" w:rsidRDefault="00215C4D" w:rsidP="00215C4D">
      <w:pPr>
        <w:numPr>
          <w:ilvl w:val="0"/>
          <w:numId w:val="19"/>
        </w:numPr>
        <w:spacing w:before="100" w:beforeAutospacing="1" w:after="100" w:afterAutospacing="1"/>
        <w:ind w:left="357" w:hanging="357"/>
        <w:contextualSpacing/>
        <w:jc w:val="both"/>
        <w:rPr>
          <w:bCs/>
        </w:rPr>
      </w:pPr>
      <w:r w:rsidRPr="00215C4D">
        <w:rPr>
          <w:bCs/>
        </w:rPr>
        <w:t>El dato reportado en el campo MontoPonderadoTotal debe ser igual al resultado de la multiplicación del campo MontoTotal por el campo Factor</w:t>
      </w:r>
      <w:r w:rsidR="00034337">
        <w:rPr>
          <w:bCs/>
        </w:rPr>
        <w:t xml:space="preserve"> /100</w:t>
      </w:r>
      <w:r w:rsidRPr="00215C4D">
        <w:rPr>
          <w:bCs/>
        </w:rPr>
        <w:t xml:space="preserve"> correspondiente, para cada registro, salvo para las cuentas </w:t>
      </w:r>
      <w:r w:rsidR="00121F6D">
        <w:rPr>
          <w:bCs/>
        </w:rPr>
        <w:t>100000, 200000, 210000, 220000</w:t>
      </w:r>
      <w:r w:rsidRPr="00215C4D">
        <w:rPr>
          <w:bCs/>
        </w:rPr>
        <w:t>,</w:t>
      </w:r>
      <w:r w:rsidR="002A3BD7">
        <w:rPr>
          <w:bCs/>
        </w:rPr>
        <w:t xml:space="preserve"> 230000,</w:t>
      </w:r>
      <w:r w:rsidRPr="00215C4D">
        <w:rPr>
          <w:bCs/>
        </w:rPr>
        <w:t xml:space="preserve"> 300000, 310000, 310100, 310200, 310220, </w:t>
      </w:r>
      <w:r w:rsidR="002A3BD7">
        <w:rPr>
          <w:bCs/>
        </w:rPr>
        <w:t xml:space="preserve">310221, 310222, 310223, 310224, 310225, </w:t>
      </w:r>
      <w:r w:rsidRPr="00215C4D">
        <w:rPr>
          <w:bCs/>
        </w:rPr>
        <w:t>310230, 310300,</w:t>
      </w:r>
      <w:r w:rsidR="00121F6D">
        <w:rPr>
          <w:bCs/>
        </w:rPr>
        <w:t xml:space="preserve"> 310700, </w:t>
      </w:r>
      <w:r w:rsidR="002A3BD7">
        <w:rPr>
          <w:bCs/>
        </w:rPr>
        <w:t>310740, 310770,</w:t>
      </w:r>
      <w:r w:rsidR="00121F6D">
        <w:rPr>
          <w:bCs/>
        </w:rPr>
        <w:t>310800, 320000, 320100</w:t>
      </w:r>
      <w:r w:rsidR="002A3BD7">
        <w:rPr>
          <w:bCs/>
        </w:rPr>
        <w:t>, 320700</w:t>
      </w:r>
      <w:r w:rsidRPr="00215C4D">
        <w:rPr>
          <w:bCs/>
        </w:rPr>
        <w:t>.</w:t>
      </w:r>
    </w:p>
    <w:p w:rsidR="008B68C4" w:rsidRDefault="008B68C4" w:rsidP="008B68C4">
      <w:pPr>
        <w:spacing w:before="100" w:beforeAutospacing="1" w:after="100" w:afterAutospacing="1"/>
        <w:contextualSpacing/>
        <w:jc w:val="both"/>
      </w:pPr>
    </w:p>
    <w:p w:rsidR="007667BA" w:rsidRPr="00492368" w:rsidRDefault="007667BA" w:rsidP="007667BA">
      <w:pPr>
        <w:numPr>
          <w:ilvl w:val="0"/>
          <w:numId w:val="19"/>
        </w:numPr>
        <w:spacing w:before="100" w:beforeAutospacing="1" w:after="100" w:afterAutospacing="1"/>
        <w:ind w:left="357" w:hanging="357"/>
        <w:contextualSpacing/>
        <w:jc w:val="both"/>
        <w:rPr>
          <w:bCs/>
        </w:rPr>
      </w:pPr>
      <w:r w:rsidRPr="00492368">
        <w:rPr>
          <w:bCs/>
        </w:rPr>
        <w:t>Si</w:t>
      </w:r>
      <w:r w:rsidR="00DF5A2B">
        <w:rPr>
          <w:bCs/>
        </w:rPr>
        <w:t xml:space="preserve"> </w:t>
      </w:r>
      <w:r w:rsidRPr="00492368">
        <w:rPr>
          <w:bCs/>
        </w:rPr>
        <w:t xml:space="preserve">la diferencia de la cuentas </w:t>
      </w:r>
      <w:r w:rsidR="00720270" w:rsidRPr="00492368">
        <w:rPr>
          <w:bCs/>
        </w:rPr>
        <w:t>[</w:t>
      </w:r>
      <w:r w:rsidRPr="00492368">
        <w:rPr>
          <w:bCs/>
        </w:rPr>
        <w:t>310000</w:t>
      </w:r>
      <w:r w:rsidR="00720270" w:rsidRPr="00492368">
        <w:rPr>
          <w:bCs/>
        </w:rPr>
        <w:t xml:space="preserve"> –</w:t>
      </w:r>
      <w:r w:rsidRPr="00492368">
        <w:rPr>
          <w:bCs/>
        </w:rPr>
        <w:t xml:space="preserve"> 320000</w:t>
      </w:r>
      <w:r w:rsidR="00720270" w:rsidRPr="00492368">
        <w:rPr>
          <w:bCs/>
        </w:rPr>
        <w:t>]</w:t>
      </w:r>
      <w:r w:rsidRPr="00492368">
        <w:rPr>
          <w:bCs/>
        </w:rPr>
        <w:t xml:space="preserve"> es </w:t>
      </w:r>
      <w:r w:rsidR="00720270" w:rsidRPr="00492368">
        <w:rPr>
          <w:bCs/>
        </w:rPr>
        <w:t xml:space="preserve">igual a </w:t>
      </w:r>
      <w:r w:rsidRPr="00492368">
        <w:rPr>
          <w:bCs/>
        </w:rPr>
        <w:t>cero, se</w:t>
      </w:r>
      <w:r w:rsidR="00720270" w:rsidRPr="00492368">
        <w:rPr>
          <w:bCs/>
        </w:rPr>
        <w:t xml:space="preserve"> debe </w:t>
      </w:r>
      <w:r w:rsidRPr="00492368">
        <w:rPr>
          <w:bCs/>
        </w:rPr>
        <w:t>indicar cero en la cuenta 100000 para cada moneda y fecha remitida</w:t>
      </w:r>
      <w:r w:rsidR="00720270" w:rsidRPr="00492368">
        <w:rPr>
          <w:bCs/>
        </w:rPr>
        <w:t xml:space="preserve"> donde el resultado de esas cuentas sea cero.</w:t>
      </w:r>
    </w:p>
    <w:p w:rsidR="00F74F43" w:rsidRPr="00492368" w:rsidRDefault="00F74F43" w:rsidP="00F74F43">
      <w:pPr>
        <w:spacing w:before="100" w:beforeAutospacing="1" w:after="100" w:afterAutospacing="1"/>
        <w:ind w:left="851"/>
        <w:contextualSpacing/>
        <w:jc w:val="both"/>
      </w:pPr>
    </w:p>
    <w:p w:rsidR="0050142E" w:rsidRPr="00492368" w:rsidRDefault="0050142E" w:rsidP="00720270">
      <w:pPr>
        <w:numPr>
          <w:ilvl w:val="0"/>
          <w:numId w:val="19"/>
        </w:numPr>
        <w:spacing w:before="100" w:beforeAutospacing="1" w:after="100" w:afterAutospacing="1"/>
        <w:ind w:left="357" w:hanging="357"/>
        <w:contextualSpacing/>
        <w:jc w:val="both"/>
        <w:rPr>
          <w:bCs/>
        </w:rPr>
      </w:pPr>
      <w:r w:rsidRPr="00492368">
        <w:rPr>
          <w:bCs/>
        </w:rPr>
        <w:t xml:space="preserve">El dato reportado en el campo </w:t>
      </w:r>
      <w:r w:rsidRPr="00DF5A2B">
        <w:rPr>
          <w:b/>
          <w:bCs/>
        </w:rPr>
        <w:t>MontoPonderado</w:t>
      </w:r>
      <w:r w:rsidRPr="00492368">
        <w:rPr>
          <w:bCs/>
        </w:rPr>
        <w:t xml:space="preserve"> de la cuenta 100000 para cada moneda y fec</w:t>
      </w:r>
      <w:r w:rsidR="00720270" w:rsidRPr="00492368">
        <w:rPr>
          <w:bCs/>
        </w:rPr>
        <w:t>ha remitida debe ser igual a la</w:t>
      </w:r>
      <w:r w:rsidRPr="00492368">
        <w:rPr>
          <w:bCs/>
        </w:rPr>
        <w:t xml:space="preserve"> siguiente operación: Numerador  / Denominador</w:t>
      </w:r>
    </w:p>
    <w:p w:rsidR="0050142E" w:rsidRPr="00492368" w:rsidRDefault="0050142E" w:rsidP="0050142E">
      <w:pPr>
        <w:spacing w:before="100" w:beforeAutospacing="1" w:after="100" w:afterAutospacing="1"/>
        <w:ind w:left="1221"/>
        <w:contextualSpacing/>
        <w:jc w:val="both"/>
        <w:rPr>
          <w:bCs/>
        </w:rPr>
      </w:pPr>
    </w:p>
    <w:p w:rsidR="0050142E" w:rsidRDefault="0050142E" w:rsidP="0050142E">
      <w:pPr>
        <w:numPr>
          <w:ilvl w:val="1"/>
          <w:numId w:val="19"/>
        </w:numPr>
        <w:spacing w:before="100" w:beforeAutospacing="1" w:after="100" w:afterAutospacing="1"/>
        <w:contextualSpacing/>
        <w:jc w:val="both"/>
        <w:rPr>
          <w:bCs/>
        </w:rPr>
      </w:pPr>
      <w:r w:rsidRPr="009D72FA">
        <w:rPr>
          <w:b/>
          <w:bCs/>
        </w:rPr>
        <w:t>Para el cá</w:t>
      </w:r>
      <w:r w:rsidR="00720270" w:rsidRPr="009D72FA">
        <w:rPr>
          <w:b/>
          <w:bCs/>
        </w:rPr>
        <w:t>l</w:t>
      </w:r>
      <w:r w:rsidRPr="009D72FA">
        <w:rPr>
          <w:b/>
          <w:bCs/>
        </w:rPr>
        <w:t>culo del Numerador de la operación se debe considerar</w:t>
      </w:r>
      <w:r w:rsidRPr="00492368">
        <w:rPr>
          <w:bCs/>
        </w:rPr>
        <w:t>:</w:t>
      </w:r>
    </w:p>
    <w:p w:rsidR="00DB4675" w:rsidRPr="00492368" w:rsidRDefault="00DB4675" w:rsidP="00DB6D7B">
      <w:pPr>
        <w:spacing w:before="100" w:beforeAutospacing="1" w:after="100" w:afterAutospacing="1"/>
        <w:contextualSpacing/>
        <w:jc w:val="both"/>
        <w:rPr>
          <w:bCs/>
        </w:rPr>
      </w:pPr>
    </w:p>
    <w:tbl>
      <w:tblPr>
        <w:tblStyle w:val="Tablaconcuadrcula"/>
        <w:tblW w:w="9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2459"/>
        <w:gridCol w:w="295"/>
        <w:gridCol w:w="2341"/>
        <w:gridCol w:w="846"/>
        <w:gridCol w:w="2659"/>
      </w:tblGrid>
      <w:tr w:rsidR="00DB4675" w:rsidRPr="00D16B17" w:rsidTr="002A3BD7">
        <w:tc>
          <w:tcPr>
            <w:tcW w:w="851" w:type="dxa"/>
          </w:tcPr>
          <w:p w:rsidR="00DB4675" w:rsidRPr="00D16B17" w:rsidRDefault="00DB4675" w:rsidP="002A3BD7">
            <w:pPr>
              <w:spacing w:before="100" w:beforeAutospacing="1" w:after="100" w:afterAutospacing="1"/>
              <w:ind w:left="84"/>
              <w:contextualSpacing/>
              <w:rPr>
                <w:bCs/>
                <w:sz w:val="18"/>
              </w:rPr>
            </w:pPr>
            <w:r>
              <w:rPr>
                <w:bCs/>
                <w:sz w:val="18"/>
              </w:rPr>
              <w:t>Caso 1</w:t>
            </w:r>
          </w:p>
        </w:tc>
        <w:tc>
          <w:tcPr>
            <w:tcW w:w="2459" w:type="dxa"/>
          </w:tcPr>
          <w:p w:rsidR="00DB4675" w:rsidRPr="00D16B17" w:rsidRDefault="00DB4675" w:rsidP="002A3BD7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 w:rsidRPr="00D16B17">
              <w:rPr>
                <w:bCs/>
                <w:sz w:val="18"/>
              </w:rPr>
              <w:t>Si ((</w:t>
            </w:r>
            <w:r>
              <w:rPr>
                <w:bCs/>
                <w:sz w:val="18"/>
              </w:rPr>
              <w:t>MontoPonderado</w:t>
            </w:r>
            <w:r w:rsidRPr="00D16B17">
              <w:rPr>
                <w:bCs/>
                <w:sz w:val="18"/>
              </w:rPr>
              <w:t xml:space="preserve"> de la cuenta 210000) * 1)/4 es menor estricto al </w:t>
            </w:r>
            <w:r>
              <w:rPr>
                <w:bCs/>
                <w:sz w:val="18"/>
              </w:rPr>
              <w:t>(MontoPonderado</w:t>
            </w:r>
            <w:r w:rsidRPr="00D16B17">
              <w:rPr>
                <w:bCs/>
                <w:sz w:val="18"/>
              </w:rPr>
              <w:t xml:space="preserve"> de la cuenta 230000</w:t>
            </w:r>
            <w:r>
              <w:rPr>
                <w:bCs/>
                <w:sz w:val="18"/>
              </w:rPr>
              <w:t>)</w:t>
            </w:r>
          </w:p>
          <w:p w:rsidR="00DB4675" w:rsidRPr="00D16B17" w:rsidRDefault="00DB4675" w:rsidP="002A3BD7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</w:p>
        </w:tc>
        <w:tc>
          <w:tcPr>
            <w:tcW w:w="295" w:type="dxa"/>
          </w:tcPr>
          <w:p w:rsidR="00DB4675" w:rsidRPr="00D16B17" w:rsidRDefault="00DB4675" w:rsidP="002A3BD7">
            <w:pPr>
              <w:spacing w:before="100" w:beforeAutospacing="1" w:after="100" w:afterAutospacing="1"/>
              <w:contextualSpacing/>
              <w:jc w:val="center"/>
              <w:rPr>
                <w:bCs/>
                <w:sz w:val="18"/>
              </w:rPr>
            </w:pPr>
            <w:r w:rsidRPr="00D64A5C">
              <w:rPr>
                <w:bCs/>
                <w:sz w:val="18"/>
              </w:rPr>
              <w:t>y</w:t>
            </w:r>
          </w:p>
        </w:tc>
        <w:tc>
          <w:tcPr>
            <w:tcW w:w="2341" w:type="dxa"/>
          </w:tcPr>
          <w:p w:rsidR="00DB4675" w:rsidRPr="00D704F3" w:rsidRDefault="00DB4675" w:rsidP="002A3BD7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 w:rsidRPr="00D704F3">
              <w:rPr>
                <w:bCs/>
                <w:sz w:val="18"/>
              </w:rPr>
              <w:t>Si ((</w:t>
            </w:r>
            <w:r>
              <w:rPr>
                <w:bCs/>
                <w:sz w:val="18"/>
              </w:rPr>
              <w:t>MontoPonderado</w:t>
            </w:r>
            <w:r w:rsidRPr="00D704F3">
              <w:rPr>
                <w:bCs/>
                <w:sz w:val="18"/>
              </w:rPr>
              <w:t xml:space="preserve"> de la cuenta 210000) * 5)/12 es menor estricto al </w:t>
            </w:r>
            <w:r>
              <w:rPr>
                <w:bCs/>
                <w:sz w:val="18"/>
              </w:rPr>
              <w:t>(MontoPonderado</w:t>
            </w:r>
            <w:r w:rsidRPr="00D704F3">
              <w:rPr>
                <w:bCs/>
                <w:sz w:val="18"/>
              </w:rPr>
              <w:t xml:space="preserve"> de la cuenta 220000</w:t>
            </w:r>
            <w:r>
              <w:rPr>
                <w:bCs/>
                <w:sz w:val="18"/>
              </w:rPr>
              <w:t>)</w:t>
            </w:r>
          </w:p>
          <w:p w:rsidR="00DB4675" w:rsidRPr="00D16B17" w:rsidRDefault="00DB4675" w:rsidP="002A3BD7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</w:p>
        </w:tc>
        <w:tc>
          <w:tcPr>
            <w:tcW w:w="846" w:type="dxa"/>
          </w:tcPr>
          <w:p w:rsidR="00DB4675" w:rsidRPr="00D16B17" w:rsidRDefault="00DB4675" w:rsidP="002A3BD7">
            <w:pPr>
              <w:spacing w:before="100" w:beforeAutospacing="1" w:after="100" w:afterAutospacing="1"/>
              <w:contextualSpacing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entonces</w:t>
            </w:r>
          </w:p>
        </w:tc>
        <w:tc>
          <w:tcPr>
            <w:tcW w:w="2659" w:type="dxa"/>
          </w:tcPr>
          <w:p w:rsidR="00DB4675" w:rsidRPr="00D16B17" w:rsidRDefault="00DB4675" w:rsidP="002A3BD7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 w:rsidRPr="008A4F1D">
              <w:rPr>
                <w:bCs/>
                <w:sz w:val="18"/>
              </w:rPr>
              <w:t>Numerador es ((</w:t>
            </w:r>
            <w:r>
              <w:rPr>
                <w:bCs/>
                <w:sz w:val="18"/>
              </w:rPr>
              <w:t>MontoPonderado</w:t>
            </w:r>
            <w:r w:rsidRPr="008A4F1D">
              <w:rPr>
                <w:bCs/>
                <w:sz w:val="18"/>
              </w:rPr>
              <w:t xml:space="preserve"> de la cuenta 210000) *5) / 3</w:t>
            </w:r>
          </w:p>
        </w:tc>
      </w:tr>
      <w:tr w:rsidR="00DB4675" w:rsidRPr="00D16B17" w:rsidTr="002A3BD7">
        <w:tc>
          <w:tcPr>
            <w:tcW w:w="851" w:type="dxa"/>
          </w:tcPr>
          <w:p w:rsidR="00DB4675" w:rsidRPr="00D16B17" w:rsidRDefault="00DB4675" w:rsidP="002A3BD7">
            <w:pPr>
              <w:spacing w:before="100" w:beforeAutospacing="1" w:after="100" w:afterAutospacing="1"/>
              <w:ind w:left="84"/>
              <w:contextualSpacing/>
              <w:rPr>
                <w:bCs/>
                <w:sz w:val="18"/>
              </w:rPr>
            </w:pPr>
            <w:r>
              <w:rPr>
                <w:bCs/>
                <w:sz w:val="18"/>
              </w:rPr>
              <w:t>Caso 2</w:t>
            </w:r>
          </w:p>
        </w:tc>
        <w:tc>
          <w:tcPr>
            <w:tcW w:w="2459" w:type="dxa"/>
          </w:tcPr>
          <w:p w:rsidR="00DB4675" w:rsidRPr="00D16B17" w:rsidRDefault="00DB4675" w:rsidP="002A3BD7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 w:rsidRPr="00D16B17">
              <w:rPr>
                <w:bCs/>
                <w:sz w:val="18"/>
              </w:rPr>
              <w:t>Si ((</w:t>
            </w:r>
            <w:r>
              <w:rPr>
                <w:bCs/>
                <w:sz w:val="18"/>
              </w:rPr>
              <w:t>MontoPonderado</w:t>
            </w:r>
            <w:r w:rsidRPr="00D16B17">
              <w:rPr>
                <w:bCs/>
                <w:sz w:val="18"/>
              </w:rPr>
              <w:t xml:space="preserve"> de la cuenta 210000) * 1)/4 es menor estricto al </w:t>
            </w:r>
            <w:r>
              <w:rPr>
                <w:bCs/>
                <w:sz w:val="18"/>
              </w:rPr>
              <w:t>(MontoPonderado</w:t>
            </w:r>
            <w:r w:rsidRPr="00D16B17">
              <w:rPr>
                <w:bCs/>
                <w:sz w:val="18"/>
              </w:rPr>
              <w:t xml:space="preserve"> de la cuenta 230000</w:t>
            </w:r>
            <w:r>
              <w:rPr>
                <w:bCs/>
                <w:sz w:val="18"/>
              </w:rPr>
              <w:t>)</w:t>
            </w:r>
          </w:p>
          <w:p w:rsidR="00DB4675" w:rsidRPr="00D16B17" w:rsidRDefault="00DB4675" w:rsidP="002A3BD7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</w:p>
        </w:tc>
        <w:tc>
          <w:tcPr>
            <w:tcW w:w="295" w:type="dxa"/>
          </w:tcPr>
          <w:p w:rsidR="00DB4675" w:rsidRPr="00D16B17" w:rsidRDefault="00DB4675" w:rsidP="002A3BD7">
            <w:pPr>
              <w:spacing w:before="100" w:beforeAutospacing="1" w:after="100" w:afterAutospacing="1"/>
              <w:contextualSpacing/>
              <w:jc w:val="center"/>
              <w:rPr>
                <w:bCs/>
                <w:sz w:val="18"/>
              </w:rPr>
            </w:pPr>
            <w:r w:rsidRPr="00D64A5C">
              <w:rPr>
                <w:bCs/>
                <w:sz w:val="18"/>
              </w:rPr>
              <w:t>y</w:t>
            </w:r>
          </w:p>
        </w:tc>
        <w:tc>
          <w:tcPr>
            <w:tcW w:w="2341" w:type="dxa"/>
          </w:tcPr>
          <w:p w:rsidR="00DB4675" w:rsidRPr="00D704F3" w:rsidRDefault="00DB4675" w:rsidP="002A3BD7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 w:rsidRPr="00D704F3">
              <w:rPr>
                <w:bCs/>
                <w:sz w:val="18"/>
              </w:rPr>
              <w:t>Si ((</w:t>
            </w:r>
            <w:r>
              <w:rPr>
                <w:bCs/>
                <w:sz w:val="18"/>
              </w:rPr>
              <w:t>MontoPonderado</w:t>
            </w:r>
            <w:r w:rsidRPr="00D704F3">
              <w:rPr>
                <w:bCs/>
                <w:sz w:val="18"/>
              </w:rPr>
              <w:t xml:space="preserve"> de la cuenta 210000) * 5)/12 es </w:t>
            </w:r>
            <w:r>
              <w:rPr>
                <w:bCs/>
                <w:sz w:val="18"/>
              </w:rPr>
              <w:t xml:space="preserve">mayor o igual </w:t>
            </w:r>
            <w:r w:rsidRPr="00D704F3">
              <w:rPr>
                <w:bCs/>
                <w:sz w:val="18"/>
              </w:rPr>
              <w:t xml:space="preserve">al </w:t>
            </w:r>
            <w:r>
              <w:rPr>
                <w:bCs/>
                <w:sz w:val="18"/>
              </w:rPr>
              <w:t>(MontoPonderado</w:t>
            </w:r>
            <w:r w:rsidRPr="00D704F3">
              <w:rPr>
                <w:bCs/>
                <w:sz w:val="18"/>
              </w:rPr>
              <w:t xml:space="preserve"> de la cuenta 220000</w:t>
            </w:r>
            <w:r>
              <w:rPr>
                <w:bCs/>
                <w:sz w:val="18"/>
              </w:rPr>
              <w:t>)</w:t>
            </w:r>
          </w:p>
          <w:p w:rsidR="00DB4675" w:rsidRPr="00D16B17" w:rsidRDefault="00DB4675" w:rsidP="002A3BD7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</w:p>
        </w:tc>
        <w:tc>
          <w:tcPr>
            <w:tcW w:w="846" w:type="dxa"/>
          </w:tcPr>
          <w:p w:rsidR="00DB4675" w:rsidRPr="00D16B17" w:rsidRDefault="00DB4675" w:rsidP="002A3BD7">
            <w:pPr>
              <w:spacing w:before="100" w:beforeAutospacing="1" w:after="100" w:afterAutospacing="1"/>
              <w:contextualSpacing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entonces</w:t>
            </w:r>
          </w:p>
        </w:tc>
        <w:tc>
          <w:tcPr>
            <w:tcW w:w="2659" w:type="dxa"/>
          </w:tcPr>
          <w:p w:rsidR="00DB4675" w:rsidRDefault="00DB4675" w:rsidP="002A3BD7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 w:rsidRPr="008A4F1D">
              <w:rPr>
                <w:bCs/>
                <w:sz w:val="18"/>
              </w:rPr>
              <w:t>Numerador es ((</w:t>
            </w:r>
            <w:r>
              <w:rPr>
                <w:bCs/>
                <w:sz w:val="18"/>
              </w:rPr>
              <w:t>(MontoPonderado</w:t>
            </w:r>
            <w:r w:rsidRPr="008A4F1D">
              <w:rPr>
                <w:bCs/>
                <w:sz w:val="18"/>
              </w:rPr>
              <w:t xml:space="preserve"> de la cuenta 210000) *5) / </w:t>
            </w:r>
            <w:r>
              <w:rPr>
                <w:bCs/>
                <w:sz w:val="18"/>
              </w:rPr>
              <w:t>4)</w:t>
            </w:r>
          </w:p>
          <w:p w:rsidR="00DB4675" w:rsidRDefault="00DB4675" w:rsidP="002A3BD7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>
              <w:rPr>
                <w:bCs/>
                <w:sz w:val="18"/>
              </w:rPr>
              <w:t>+</w:t>
            </w:r>
          </w:p>
          <w:p w:rsidR="00DB4675" w:rsidRPr="00D16B17" w:rsidRDefault="00DB4675" w:rsidP="002A3BD7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>
              <w:rPr>
                <w:bCs/>
                <w:sz w:val="18"/>
              </w:rPr>
              <w:t>(MontoPonderado</w:t>
            </w:r>
            <w:r w:rsidRPr="008A4F1D">
              <w:rPr>
                <w:bCs/>
                <w:sz w:val="18"/>
              </w:rPr>
              <w:t xml:space="preserve"> de la </w:t>
            </w:r>
            <w:r>
              <w:rPr>
                <w:bCs/>
                <w:sz w:val="18"/>
              </w:rPr>
              <w:t>cuenta 220000)</w:t>
            </w:r>
          </w:p>
        </w:tc>
      </w:tr>
      <w:tr w:rsidR="00DB4675" w:rsidRPr="00D16B17" w:rsidTr="002A3BD7">
        <w:tc>
          <w:tcPr>
            <w:tcW w:w="851" w:type="dxa"/>
          </w:tcPr>
          <w:p w:rsidR="00DB4675" w:rsidRPr="00D16B17" w:rsidRDefault="00DB4675" w:rsidP="002A3BD7">
            <w:pPr>
              <w:spacing w:before="100" w:beforeAutospacing="1" w:after="100" w:afterAutospacing="1"/>
              <w:ind w:left="84"/>
              <w:contextualSpacing/>
              <w:rPr>
                <w:bCs/>
                <w:sz w:val="18"/>
              </w:rPr>
            </w:pPr>
            <w:r>
              <w:rPr>
                <w:bCs/>
                <w:sz w:val="18"/>
              </w:rPr>
              <w:t>Caso 3</w:t>
            </w:r>
          </w:p>
        </w:tc>
        <w:tc>
          <w:tcPr>
            <w:tcW w:w="2459" w:type="dxa"/>
          </w:tcPr>
          <w:p w:rsidR="00DB4675" w:rsidRPr="00D16B17" w:rsidRDefault="00DB4675" w:rsidP="002A3BD7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 w:rsidRPr="00D16B17">
              <w:rPr>
                <w:bCs/>
                <w:sz w:val="18"/>
              </w:rPr>
              <w:t>Si ((</w:t>
            </w:r>
            <w:r>
              <w:rPr>
                <w:bCs/>
                <w:sz w:val="18"/>
              </w:rPr>
              <w:t>MontoPonderado</w:t>
            </w:r>
            <w:r w:rsidRPr="00D16B17">
              <w:rPr>
                <w:bCs/>
                <w:sz w:val="18"/>
              </w:rPr>
              <w:t xml:space="preserve"> de la cuenta 210000) * 1)/4 es </w:t>
            </w:r>
            <w:r>
              <w:rPr>
                <w:bCs/>
                <w:sz w:val="18"/>
              </w:rPr>
              <w:t>mayor o igual</w:t>
            </w:r>
            <w:r w:rsidRPr="00D16B17">
              <w:rPr>
                <w:bCs/>
                <w:sz w:val="18"/>
              </w:rPr>
              <w:t xml:space="preserve"> al </w:t>
            </w:r>
            <w:r>
              <w:rPr>
                <w:bCs/>
                <w:sz w:val="18"/>
              </w:rPr>
              <w:t>(MontoPonderado</w:t>
            </w:r>
            <w:r w:rsidRPr="00D16B17">
              <w:rPr>
                <w:bCs/>
                <w:sz w:val="18"/>
              </w:rPr>
              <w:t xml:space="preserve"> de la cuenta 230000</w:t>
            </w:r>
            <w:r>
              <w:rPr>
                <w:bCs/>
                <w:sz w:val="18"/>
              </w:rPr>
              <w:t>)</w:t>
            </w:r>
          </w:p>
          <w:p w:rsidR="00DB4675" w:rsidRPr="00D16B17" w:rsidRDefault="00DB4675" w:rsidP="002A3BD7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</w:p>
        </w:tc>
        <w:tc>
          <w:tcPr>
            <w:tcW w:w="295" w:type="dxa"/>
          </w:tcPr>
          <w:p w:rsidR="00DB4675" w:rsidRPr="00D16B17" w:rsidRDefault="00DB4675" w:rsidP="002A3BD7">
            <w:pPr>
              <w:spacing w:before="100" w:beforeAutospacing="1" w:after="100" w:afterAutospacing="1"/>
              <w:contextualSpacing/>
              <w:jc w:val="center"/>
              <w:rPr>
                <w:bCs/>
                <w:sz w:val="18"/>
              </w:rPr>
            </w:pPr>
            <w:r w:rsidRPr="00D64A5C">
              <w:rPr>
                <w:bCs/>
                <w:sz w:val="18"/>
              </w:rPr>
              <w:t>y</w:t>
            </w:r>
          </w:p>
        </w:tc>
        <w:tc>
          <w:tcPr>
            <w:tcW w:w="2341" w:type="dxa"/>
          </w:tcPr>
          <w:p w:rsidR="00DB4675" w:rsidRDefault="00DB4675" w:rsidP="002A3BD7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 w:rsidRPr="00D704F3">
              <w:rPr>
                <w:bCs/>
                <w:sz w:val="18"/>
              </w:rPr>
              <w:t>Si ((</w:t>
            </w:r>
            <w:r>
              <w:rPr>
                <w:bCs/>
                <w:sz w:val="18"/>
              </w:rPr>
              <w:t>MontoPonderado</w:t>
            </w:r>
            <w:r w:rsidRPr="00D704F3">
              <w:rPr>
                <w:bCs/>
                <w:sz w:val="18"/>
              </w:rPr>
              <w:t xml:space="preserve"> de la cuenta 210000) * </w:t>
            </w:r>
            <w:r>
              <w:rPr>
                <w:bCs/>
                <w:sz w:val="18"/>
              </w:rPr>
              <w:t>2</w:t>
            </w:r>
            <w:r w:rsidRPr="00D704F3">
              <w:rPr>
                <w:bCs/>
                <w:sz w:val="18"/>
              </w:rPr>
              <w:t>)/</w:t>
            </w:r>
            <w:r>
              <w:rPr>
                <w:bCs/>
                <w:sz w:val="18"/>
              </w:rPr>
              <w:t xml:space="preserve">3 es menor estricto a la sumatoria del </w:t>
            </w:r>
          </w:p>
          <w:p w:rsidR="00DB4675" w:rsidRDefault="00DB4675" w:rsidP="002A3BD7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>
              <w:rPr>
                <w:bCs/>
                <w:sz w:val="18"/>
              </w:rPr>
              <w:t>[ (MontoPonderado</w:t>
            </w:r>
            <w:r w:rsidRPr="00D704F3">
              <w:rPr>
                <w:bCs/>
                <w:sz w:val="18"/>
              </w:rPr>
              <w:t xml:space="preserve"> de la cuenta 220000</w:t>
            </w:r>
            <w:r>
              <w:rPr>
                <w:bCs/>
                <w:sz w:val="18"/>
              </w:rPr>
              <w:t>)</w:t>
            </w:r>
          </w:p>
          <w:p w:rsidR="00DB4675" w:rsidRPr="00D704F3" w:rsidRDefault="00DB4675" w:rsidP="002A3BD7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>
              <w:rPr>
                <w:bCs/>
                <w:sz w:val="18"/>
              </w:rPr>
              <w:t>+</w:t>
            </w:r>
            <w:r w:rsidRPr="00D704F3">
              <w:rPr>
                <w:bCs/>
                <w:sz w:val="18"/>
              </w:rPr>
              <w:t xml:space="preserve"> </w:t>
            </w:r>
            <w:r>
              <w:rPr>
                <w:bCs/>
                <w:sz w:val="18"/>
              </w:rPr>
              <w:t>(MontoPonderado de la cuenta 230000) ]</w:t>
            </w:r>
          </w:p>
          <w:p w:rsidR="00DB4675" w:rsidRPr="00D16B17" w:rsidRDefault="00DB4675" w:rsidP="002A3BD7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</w:p>
        </w:tc>
        <w:tc>
          <w:tcPr>
            <w:tcW w:w="846" w:type="dxa"/>
          </w:tcPr>
          <w:p w:rsidR="00DB4675" w:rsidRPr="00D16B17" w:rsidRDefault="00DB4675" w:rsidP="002A3BD7">
            <w:pPr>
              <w:spacing w:before="100" w:beforeAutospacing="1" w:after="100" w:afterAutospacing="1"/>
              <w:contextualSpacing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entonces</w:t>
            </w:r>
          </w:p>
        </w:tc>
        <w:tc>
          <w:tcPr>
            <w:tcW w:w="2659" w:type="dxa"/>
          </w:tcPr>
          <w:p w:rsidR="00DB4675" w:rsidRPr="00D16B17" w:rsidRDefault="00DB4675" w:rsidP="002A3BD7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 w:rsidRPr="008A4F1D">
              <w:rPr>
                <w:bCs/>
                <w:sz w:val="18"/>
              </w:rPr>
              <w:t>Numerador es ((</w:t>
            </w:r>
            <w:r>
              <w:rPr>
                <w:bCs/>
                <w:sz w:val="18"/>
              </w:rPr>
              <w:t>MontoPonderado</w:t>
            </w:r>
            <w:r w:rsidRPr="008A4F1D">
              <w:rPr>
                <w:bCs/>
                <w:sz w:val="18"/>
              </w:rPr>
              <w:t xml:space="preserve"> de la cuenta 210000) *5) / 3</w:t>
            </w:r>
          </w:p>
        </w:tc>
      </w:tr>
      <w:tr w:rsidR="00DB4675" w:rsidRPr="00D16B17" w:rsidTr="002A3BD7">
        <w:tc>
          <w:tcPr>
            <w:tcW w:w="851" w:type="dxa"/>
          </w:tcPr>
          <w:p w:rsidR="00DB4675" w:rsidRPr="00D16B17" w:rsidRDefault="00DB4675" w:rsidP="002A3BD7">
            <w:pPr>
              <w:spacing w:before="100" w:beforeAutospacing="1" w:after="100" w:afterAutospacing="1"/>
              <w:ind w:left="84"/>
              <w:contextualSpacing/>
              <w:rPr>
                <w:bCs/>
                <w:sz w:val="18"/>
              </w:rPr>
            </w:pPr>
            <w:r>
              <w:rPr>
                <w:bCs/>
                <w:sz w:val="18"/>
              </w:rPr>
              <w:t>Caso 4</w:t>
            </w:r>
          </w:p>
        </w:tc>
        <w:tc>
          <w:tcPr>
            <w:tcW w:w="2459" w:type="dxa"/>
          </w:tcPr>
          <w:p w:rsidR="00DB4675" w:rsidRPr="00D16B17" w:rsidRDefault="00DB4675" w:rsidP="002A3BD7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 w:rsidRPr="00D16B17">
              <w:rPr>
                <w:bCs/>
                <w:sz w:val="18"/>
              </w:rPr>
              <w:t>Si ((</w:t>
            </w:r>
            <w:r>
              <w:rPr>
                <w:bCs/>
                <w:sz w:val="18"/>
              </w:rPr>
              <w:t>MontoPonderado</w:t>
            </w:r>
            <w:r w:rsidRPr="00D16B17">
              <w:rPr>
                <w:bCs/>
                <w:sz w:val="18"/>
              </w:rPr>
              <w:t xml:space="preserve"> de la cuenta 210000) * 1)/4 es </w:t>
            </w:r>
            <w:r>
              <w:rPr>
                <w:bCs/>
                <w:sz w:val="18"/>
              </w:rPr>
              <w:t>mayor o igual</w:t>
            </w:r>
            <w:r w:rsidRPr="00D16B17">
              <w:rPr>
                <w:bCs/>
                <w:sz w:val="18"/>
              </w:rPr>
              <w:t xml:space="preserve"> al </w:t>
            </w:r>
            <w:r>
              <w:rPr>
                <w:bCs/>
                <w:sz w:val="18"/>
              </w:rPr>
              <w:t>(MontoPonderado</w:t>
            </w:r>
            <w:r w:rsidRPr="00D16B17">
              <w:rPr>
                <w:bCs/>
                <w:sz w:val="18"/>
              </w:rPr>
              <w:t xml:space="preserve"> de la cuenta 230000</w:t>
            </w:r>
            <w:r>
              <w:rPr>
                <w:bCs/>
                <w:sz w:val="18"/>
              </w:rPr>
              <w:t>)</w:t>
            </w:r>
          </w:p>
          <w:p w:rsidR="00DB4675" w:rsidRPr="00D16B17" w:rsidRDefault="00DB4675" w:rsidP="002A3BD7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</w:p>
        </w:tc>
        <w:tc>
          <w:tcPr>
            <w:tcW w:w="295" w:type="dxa"/>
          </w:tcPr>
          <w:p w:rsidR="00DB4675" w:rsidRPr="00D16B17" w:rsidRDefault="00DB4675" w:rsidP="002A3BD7">
            <w:pPr>
              <w:spacing w:before="100" w:beforeAutospacing="1" w:after="100" w:afterAutospacing="1"/>
              <w:contextualSpacing/>
              <w:jc w:val="center"/>
              <w:rPr>
                <w:bCs/>
                <w:sz w:val="18"/>
              </w:rPr>
            </w:pPr>
            <w:r w:rsidRPr="00D64A5C">
              <w:rPr>
                <w:bCs/>
                <w:sz w:val="18"/>
              </w:rPr>
              <w:t>y</w:t>
            </w:r>
          </w:p>
        </w:tc>
        <w:tc>
          <w:tcPr>
            <w:tcW w:w="2341" w:type="dxa"/>
          </w:tcPr>
          <w:p w:rsidR="00DB4675" w:rsidRDefault="00DB4675" w:rsidP="002A3BD7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 w:rsidRPr="00D704F3">
              <w:rPr>
                <w:bCs/>
                <w:sz w:val="18"/>
              </w:rPr>
              <w:t>Si ((</w:t>
            </w:r>
            <w:r>
              <w:rPr>
                <w:bCs/>
                <w:sz w:val="18"/>
              </w:rPr>
              <w:t>MontoPonderado</w:t>
            </w:r>
            <w:r w:rsidRPr="00D704F3">
              <w:rPr>
                <w:bCs/>
                <w:sz w:val="18"/>
              </w:rPr>
              <w:t xml:space="preserve"> de la cuenta 210000) * </w:t>
            </w:r>
            <w:r>
              <w:rPr>
                <w:bCs/>
                <w:sz w:val="18"/>
              </w:rPr>
              <w:t>2</w:t>
            </w:r>
            <w:r w:rsidRPr="00D704F3">
              <w:rPr>
                <w:bCs/>
                <w:sz w:val="18"/>
              </w:rPr>
              <w:t>)/</w:t>
            </w:r>
            <w:r>
              <w:rPr>
                <w:bCs/>
                <w:sz w:val="18"/>
              </w:rPr>
              <w:t xml:space="preserve">3 es mayor o igual a la sumatoria del </w:t>
            </w:r>
          </w:p>
          <w:p w:rsidR="00DB4675" w:rsidRDefault="00DB4675" w:rsidP="002A3BD7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>
              <w:rPr>
                <w:bCs/>
                <w:sz w:val="18"/>
              </w:rPr>
              <w:t>[ (MontoPonderado</w:t>
            </w:r>
            <w:r w:rsidRPr="00D704F3">
              <w:rPr>
                <w:bCs/>
                <w:sz w:val="18"/>
              </w:rPr>
              <w:t xml:space="preserve"> de la cuenta 220000</w:t>
            </w:r>
            <w:r>
              <w:rPr>
                <w:bCs/>
                <w:sz w:val="18"/>
              </w:rPr>
              <w:t xml:space="preserve">) </w:t>
            </w:r>
          </w:p>
          <w:p w:rsidR="00DB4675" w:rsidRDefault="00DB4675" w:rsidP="002A3BD7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>
              <w:rPr>
                <w:bCs/>
                <w:sz w:val="18"/>
              </w:rPr>
              <w:t>+ (MontoPonderado</w:t>
            </w:r>
            <w:r w:rsidRPr="00D704F3">
              <w:rPr>
                <w:bCs/>
                <w:sz w:val="18"/>
              </w:rPr>
              <w:t xml:space="preserve"> </w:t>
            </w:r>
            <w:r>
              <w:rPr>
                <w:bCs/>
                <w:sz w:val="18"/>
              </w:rPr>
              <w:t>de la cuenta 230000) ]</w:t>
            </w:r>
          </w:p>
          <w:p w:rsidR="00DB4675" w:rsidRPr="00D16B17" w:rsidRDefault="00DB4675" w:rsidP="002A3BD7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</w:p>
        </w:tc>
        <w:tc>
          <w:tcPr>
            <w:tcW w:w="846" w:type="dxa"/>
          </w:tcPr>
          <w:p w:rsidR="00DB4675" w:rsidRPr="00D16B17" w:rsidRDefault="00DB4675" w:rsidP="002A3BD7">
            <w:pPr>
              <w:spacing w:before="100" w:beforeAutospacing="1" w:after="100" w:afterAutospacing="1"/>
              <w:contextualSpacing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entonces</w:t>
            </w:r>
          </w:p>
        </w:tc>
        <w:tc>
          <w:tcPr>
            <w:tcW w:w="2659" w:type="dxa"/>
          </w:tcPr>
          <w:p w:rsidR="00DB4675" w:rsidRDefault="00DB4675" w:rsidP="002A3BD7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 w:rsidRPr="008A4F1D">
              <w:rPr>
                <w:bCs/>
                <w:sz w:val="18"/>
              </w:rPr>
              <w:t xml:space="preserve">Numerador es </w:t>
            </w:r>
          </w:p>
          <w:p w:rsidR="00DB4675" w:rsidRDefault="00DB4675" w:rsidP="002A3BD7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>
              <w:rPr>
                <w:bCs/>
                <w:sz w:val="18"/>
              </w:rPr>
              <w:t>[ (MontoPonderado</w:t>
            </w:r>
            <w:r w:rsidRPr="008A4F1D">
              <w:rPr>
                <w:bCs/>
                <w:sz w:val="18"/>
              </w:rPr>
              <w:t xml:space="preserve"> de la cuenta 210000</w:t>
            </w:r>
            <w:r>
              <w:rPr>
                <w:bCs/>
                <w:sz w:val="18"/>
              </w:rPr>
              <w:t xml:space="preserve">) </w:t>
            </w:r>
          </w:p>
          <w:p w:rsidR="00DB4675" w:rsidRDefault="00DB4675" w:rsidP="002A3BD7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>
              <w:rPr>
                <w:bCs/>
                <w:sz w:val="18"/>
              </w:rPr>
              <w:t>+ (MontoPonderado</w:t>
            </w:r>
            <w:r w:rsidRPr="00D704F3">
              <w:rPr>
                <w:bCs/>
                <w:sz w:val="18"/>
              </w:rPr>
              <w:t xml:space="preserve"> </w:t>
            </w:r>
            <w:r>
              <w:rPr>
                <w:bCs/>
                <w:sz w:val="18"/>
              </w:rPr>
              <w:t xml:space="preserve">de la cuenta 220000) </w:t>
            </w:r>
          </w:p>
          <w:p w:rsidR="00DB4675" w:rsidRPr="00D16B17" w:rsidRDefault="00DB4675" w:rsidP="002A3BD7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>
              <w:rPr>
                <w:bCs/>
                <w:sz w:val="18"/>
              </w:rPr>
              <w:t>+ (MontoPonderado</w:t>
            </w:r>
            <w:r w:rsidRPr="00D704F3">
              <w:rPr>
                <w:bCs/>
                <w:sz w:val="18"/>
              </w:rPr>
              <w:t xml:space="preserve"> </w:t>
            </w:r>
            <w:r>
              <w:rPr>
                <w:bCs/>
                <w:sz w:val="18"/>
              </w:rPr>
              <w:t>de la cuenta 230000) ]</w:t>
            </w:r>
          </w:p>
        </w:tc>
      </w:tr>
    </w:tbl>
    <w:p w:rsidR="0050142E" w:rsidRPr="00492368" w:rsidRDefault="0050142E" w:rsidP="00DB6D7B">
      <w:pPr>
        <w:spacing w:before="100" w:beforeAutospacing="1" w:after="100" w:afterAutospacing="1"/>
        <w:contextualSpacing/>
        <w:jc w:val="both"/>
        <w:rPr>
          <w:bCs/>
        </w:rPr>
      </w:pPr>
    </w:p>
    <w:p w:rsidR="0050142E" w:rsidRPr="00492368" w:rsidRDefault="00720270" w:rsidP="0050142E">
      <w:pPr>
        <w:numPr>
          <w:ilvl w:val="1"/>
          <w:numId w:val="19"/>
        </w:numPr>
        <w:spacing w:before="100" w:beforeAutospacing="1" w:after="100" w:afterAutospacing="1"/>
        <w:contextualSpacing/>
        <w:jc w:val="both"/>
        <w:rPr>
          <w:bCs/>
        </w:rPr>
      </w:pPr>
      <w:r w:rsidRPr="009D72FA">
        <w:rPr>
          <w:b/>
          <w:bCs/>
        </w:rPr>
        <w:t>Para el cálculo del Denomin</w:t>
      </w:r>
      <w:r w:rsidR="0050142E" w:rsidRPr="009D72FA">
        <w:rPr>
          <w:b/>
          <w:bCs/>
        </w:rPr>
        <w:t>ador d</w:t>
      </w:r>
      <w:r w:rsidRPr="009D72FA">
        <w:rPr>
          <w:b/>
          <w:bCs/>
        </w:rPr>
        <w:t>e la operació</w:t>
      </w:r>
      <w:r w:rsidR="0050142E" w:rsidRPr="009D72FA">
        <w:rPr>
          <w:b/>
          <w:bCs/>
        </w:rPr>
        <w:t>n se debe consi</w:t>
      </w:r>
      <w:r w:rsidRPr="009D72FA">
        <w:rPr>
          <w:b/>
          <w:bCs/>
        </w:rPr>
        <w:t>d</w:t>
      </w:r>
      <w:r w:rsidR="0050142E" w:rsidRPr="009D72FA">
        <w:rPr>
          <w:b/>
          <w:bCs/>
        </w:rPr>
        <w:t>erar</w:t>
      </w:r>
      <w:r w:rsidR="0050142E" w:rsidRPr="00492368">
        <w:rPr>
          <w:bCs/>
        </w:rPr>
        <w:t>:</w:t>
      </w:r>
    </w:p>
    <w:p w:rsidR="0050142E" w:rsidRPr="00492368" w:rsidRDefault="0050142E" w:rsidP="0050142E">
      <w:pPr>
        <w:spacing w:before="100" w:beforeAutospacing="1" w:after="100" w:afterAutospacing="1"/>
        <w:ind w:left="1221"/>
        <w:contextualSpacing/>
        <w:jc w:val="both"/>
        <w:rPr>
          <w:bCs/>
        </w:rPr>
      </w:pPr>
    </w:p>
    <w:p w:rsidR="0050142E" w:rsidRPr="00492368" w:rsidRDefault="0050142E" w:rsidP="0050142E">
      <w:pPr>
        <w:spacing w:before="100" w:beforeAutospacing="1" w:after="100" w:afterAutospacing="1"/>
        <w:ind w:left="1221"/>
        <w:contextualSpacing/>
        <w:jc w:val="both"/>
        <w:rPr>
          <w:bCs/>
        </w:rPr>
      </w:pPr>
      <w:r w:rsidRPr="00492368">
        <w:rPr>
          <w:bCs/>
        </w:rPr>
        <w:t>Si el ((MontoPonderado de la cuenta 310000) * 3)/4</w:t>
      </w:r>
      <w:r w:rsidR="00DF5A2B">
        <w:rPr>
          <w:bCs/>
        </w:rPr>
        <w:t xml:space="preserve"> </w:t>
      </w:r>
      <w:r w:rsidRPr="00492368">
        <w:rPr>
          <w:bCs/>
        </w:rPr>
        <w:t xml:space="preserve"> es menor estricto al MontoPonderado de la cuenta 320000 entonces el Denominador es ((MontoPo</w:t>
      </w:r>
      <w:r w:rsidR="00720270" w:rsidRPr="00492368">
        <w:rPr>
          <w:bCs/>
        </w:rPr>
        <w:t>nderado de la cuenta 310000) *1</w:t>
      </w:r>
      <w:r w:rsidRPr="00492368">
        <w:rPr>
          <w:bCs/>
        </w:rPr>
        <w:t>) / 4</w:t>
      </w:r>
    </w:p>
    <w:p w:rsidR="00533BBC" w:rsidRDefault="00533BBC" w:rsidP="0050142E">
      <w:pPr>
        <w:spacing w:before="100" w:beforeAutospacing="1" w:after="100" w:afterAutospacing="1"/>
        <w:ind w:left="1221"/>
        <w:contextualSpacing/>
        <w:jc w:val="both"/>
        <w:rPr>
          <w:bCs/>
        </w:rPr>
      </w:pPr>
    </w:p>
    <w:p w:rsidR="0050142E" w:rsidRPr="00492368" w:rsidRDefault="0050142E" w:rsidP="0050142E">
      <w:pPr>
        <w:spacing w:before="100" w:beforeAutospacing="1" w:after="100" w:afterAutospacing="1"/>
        <w:ind w:left="1221"/>
        <w:contextualSpacing/>
        <w:jc w:val="both"/>
        <w:rPr>
          <w:bCs/>
        </w:rPr>
      </w:pPr>
      <w:r w:rsidRPr="00492368">
        <w:rPr>
          <w:bCs/>
        </w:rPr>
        <w:t>Si no entonces el Denominador es: (MontoPonderado de la cuenta 310000) - (MontoPonderado de la cuenta 320000)</w:t>
      </w:r>
    </w:p>
    <w:p w:rsidR="0050142E" w:rsidRDefault="0050142E" w:rsidP="00533BBC">
      <w:pPr>
        <w:spacing w:before="100" w:beforeAutospacing="1" w:after="100" w:afterAutospacing="1"/>
        <w:contextualSpacing/>
        <w:jc w:val="both"/>
      </w:pPr>
    </w:p>
    <w:p w:rsidR="00720270" w:rsidRPr="00492368" w:rsidRDefault="00215C4D" w:rsidP="00720270">
      <w:pPr>
        <w:numPr>
          <w:ilvl w:val="0"/>
          <w:numId w:val="19"/>
        </w:numPr>
        <w:spacing w:before="100" w:beforeAutospacing="1" w:after="100" w:afterAutospacing="1"/>
        <w:contextualSpacing/>
        <w:jc w:val="both"/>
      </w:pPr>
      <w:r w:rsidRPr="00492368">
        <w:t xml:space="preserve">El dato reportado en el campo </w:t>
      </w:r>
      <w:r w:rsidRPr="00DF5A2B">
        <w:rPr>
          <w:b/>
        </w:rPr>
        <w:t>MontoPonderadoTotal</w:t>
      </w:r>
      <w:r w:rsidRPr="00492368">
        <w:t xml:space="preserve"> de la cuenta 100000 para </w:t>
      </w:r>
      <w:r w:rsidR="00492368" w:rsidRPr="00492368">
        <w:t>cada</w:t>
      </w:r>
      <w:r w:rsidRPr="00492368">
        <w:t xml:space="preserve"> moneda y fecha </w:t>
      </w:r>
      <w:r w:rsidR="00720270" w:rsidRPr="00492368">
        <w:t xml:space="preserve">remitida </w:t>
      </w:r>
      <w:r w:rsidRPr="00492368">
        <w:t xml:space="preserve">debe ser igual </w:t>
      </w:r>
      <w:r w:rsidR="00720270" w:rsidRPr="00492368">
        <w:t>a la siguiente operación: Numerador / Denominador</w:t>
      </w:r>
    </w:p>
    <w:p w:rsidR="00720270" w:rsidRPr="00492368" w:rsidRDefault="00720270" w:rsidP="00720270">
      <w:pPr>
        <w:spacing w:before="100" w:beforeAutospacing="1" w:after="100" w:afterAutospacing="1"/>
        <w:ind w:left="360"/>
        <w:contextualSpacing/>
        <w:jc w:val="both"/>
      </w:pPr>
    </w:p>
    <w:p w:rsidR="00720270" w:rsidRPr="00533BBC" w:rsidRDefault="00720270" w:rsidP="00720270">
      <w:pPr>
        <w:numPr>
          <w:ilvl w:val="1"/>
          <w:numId w:val="19"/>
        </w:numPr>
        <w:spacing w:before="100" w:beforeAutospacing="1" w:after="100" w:afterAutospacing="1"/>
        <w:contextualSpacing/>
        <w:jc w:val="both"/>
        <w:rPr>
          <w:b/>
          <w:bCs/>
        </w:rPr>
      </w:pPr>
      <w:r w:rsidRPr="00533BBC">
        <w:rPr>
          <w:b/>
          <w:bCs/>
        </w:rPr>
        <w:t>Para el cálculo del Numerador de la operación se debe considerar:</w:t>
      </w:r>
    </w:p>
    <w:p w:rsidR="00720270" w:rsidRDefault="00720270" w:rsidP="00720270">
      <w:pPr>
        <w:spacing w:before="100" w:beforeAutospacing="1" w:after="100" w:afterAutospacing="1"/>
        <w:ind w:left="1221"/>
        <w:contextualSpacing/>
        <w:jc w:val="both"/>
        <w:rPr>
          <w:bCs/>
        </w:rPr>
      </w:pPr>
    </w:p>
    <w:tbl>
      <w:tblPr>
        <w:tblStyle w:val="Tablaconcuadrcula"/>
        <w:tblW w:w="9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2459"/>
        <w:gridCol w:w="295"/>
        <w:gridCol w:w="2341"/>
        <w:gridCol w:w="846"/>
        <w:gridCol w:w="2659"/>
      </w:tblGrid>
      <w:tr w:rsidR="008A4F1D" w:rsidRPr="008A4F1D" w:rsidTr="00DB6D7B">
        <w:tc>
          <w:tcPr>
            <w:tcW w:w="851" w:type="dxa"/>
          </w:tcPr>
          <w:p w:rsidR="008A4F1D" w:rsidRPr="008A4F1D" w:rsidRDefault="008A4F1D" w:rsidP="008A4F1D">
            <w:pPr>
              <w:spacing w:before="100" w:beforeAutospacing="1" w:after="100" w:afterAutospacing="1"/>
              <w:ind w:left="84"/>
              <w:contextualSpacing/>
              <w:rPr>
                <w:bCs/>
                <w:sz w:val="18"/>
              </w:rPr>
            </w:pPr>
            <w:r>
              <w:rPr>
                <w:bCs/>
                <w:sz w:val="18"/>
              </w:rPr>
              <w:t>Caso 1</w:t>
            </w:r>
          </w:p>
        </w:tc>
        <w:tc>
          <w:tcPr>
            <w:tcW w:w="2459" w:type="dxa"/>
          </w:tcPr>
          <w:p w:rsidR="008A4F1D" w:rsidRPr="00DB6D7B" w:rsidRDefault="008A4F1D" w:rsidP="00DB6D7B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 w:rsidRPr="00DB6D7B">
              <w:rPr>
                <w:bCs/>
                <w:sz w:val="18"/>
              </w:rPr>
              <w:t>Si</w:t>
            </w:r>
            <w:r>
              <w:rPr>
                <w:bCs/>
                <w:sz w:val="18"/>
              </w:rPr>
              <w:t xml:space="preserve"> </w:t>
            </w:r>
            <w:r w:rsidRPr="00DB6D7B">
              <w:rPr>
                <w:bCs/>
                <w:sz w:val="18"/>
              </w:rPr>
              <w:t xml:space="preserve">((MontoPonderadoTotal de la cuenta 210000) * 1)/4 es menor estricto al </w:t>
            </w:r>
            <w:r w:rsidR="00DB4675">
              <w:rPr>
                <w:bCs/>
                <w:sz w:val="18"/>
              </w:rPr>
              <w:t>(</w:t>
            </w:r>
            <w:r w:rsidRPr="00DB6D7B">
              <w:rPr>
                <w:bCs/>
                <w:sz w:val="18"/>
              </w:rPr>
              <w:t>MontoPonderadoTotal de la cuenta 230000</w:t>
            </w:r>
            <w:r w:rsidR="00DB4675">
              <w:rPr>
                <w:bCs/>
                <w:sz w:val="18"/>
              </w:rPr>
              <w:t>)</w:t>
            </w:r>
          </w:p>
          <w:p w:rsidR="008A4F1D" w:rsidRPr="00DB6D7B" w:rsidRDefault="008A4F1D" w:rsidP="00DB6D7B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</w:p>
        </w:tc>
        <w:tc>
          <w:tcPr>
            <w:tcW w:w="295" w:type="dxa"/>
          </w:tcPr>
          <w:p w:rsidR="008A4F1D" w:rsidRPr="00DB6D7B" w:rsidRDefault="008A4F1D" w:rsidP="00DB6D7B">
            <w:pPr>
              <w:spacing w:before="100" w:beforeAutospacing="1" w:after="100" w:afterAutospacing="1"/>
              <w:contextualSpacing/>
              <w:jc w:val="center"/>
              <w:rPr>
                <w:bCs/>
                <w:sz w:val="18"/>
              </w:rPr>
            </w:pPr>
            <w:r w:rsidRPr="00D64A5C">
              <w:rPr>
                <w:bCs/>
                <w:sz w:val="18"/>
              </w:rPr>
              <w:t>y</w:t>
            </w:r>
          </w:p>
        </w:tc>
        <w:tc>
          <w:tcPr>
            <w:tcW w:w="2341" w:type="dxa"/>
          </w:tcPr>
          <w:p w:rsidR="008A4F1D" w:rsidRPr="00D704F3" w:rsidRDefault="008A4F1D" w:rsidP="00DB6D7B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 w:rsidRPr="00D704F3">
              <w:rPr>
                <w:bCs/>
                <w:sz w:val="18"/>
              </w:rPr>
              <w:t xml:space="preserve">Si ((MontoPonderadoTotal de la cuenta 210000) * 5)/12 es menor estricto al </w:t>
            </w:r>
            <w:r w:rsidR="00DB4675">
              <w:rPr>
                <w:bCs/>
                <w:sz w:val="18"/>
              </w:rPr>
              <w:t>(</w:t>
            </w:r>
            <w:r w:rsidRPr="00D704F3">
              <w:rPr>
                <w:bCs/>
                <w:sz w:val="18"/>
              </w:rPr>
              <w:t>MontoPonderadoTotal de la cuenta 220000</w:t>
            </w:r>
            <w:r w:rsidR="00DB4675">
              <w:rPr>
                <w:bCs/>
                <w:sz w:val="18"/>
              </w:rPr>
              <w:t>)</w:t>
            </w:r>
          </w:p>
          <w:p w:rsidR="008A4F1D" w:rsidRPr="00DB6D7B" w:rsidRDefault="008A4F1D" w:rsidP="00DB6D7B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</w:p>
        </w:tc>
        <w:tc>
          <w:tcPr>
            <w:tcW w:w="846" w:type="dxa"/>
          </w:tcPr>
          <w:p w:rsidR="008A4F1D" w:rsidRPr="00DB6D7B" w:rsidRDefault="008A4F1D" w:rsidP="00DB6D7B">
            <w:pPr>
              <w:spacing w:before="100" w:beforeAutospacing="1" w:after="100" w:afterAutospacing="1"/>
              <w:contextualSpacing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entonces</w:t>
            </w:r>
          </w:p>
        </w:tc>
        <w:tc>
          <w:tcPr>
            <w:tcW w:w="2659" w:type="dxa"/>
          </w:tcPr>
          <w:p w:rsidR="008A4F1D" w:rsidRPr="008A4F1D" w:rsidRDefault="008A4F1D" w:rsidP="008A4F1D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 w:rsidRPr="008A4F1D">
              <w:rPr>
                <w:bCs/>
                <w:sz w:val="18"/>
              </w:rPr>
              <w:t>Numerador es ((MontoPonderadoTotal de la cuenta 210000) *5) / 3</w:t>
            </w:r>
          </w:p>
        </w:tc>
      </w:tr>
      <w:tr w:rsidR="008A4F1D" w:rsidRPr="00D16B17" w:rsidTr="00DB6D7B">
        <w:tc>
          <w:tcPr>
            <w:tcW w:w="851" w:type="dxa"/>
          </w:tcPr>
          <w:p w:rsidR="008A4F1D" w:rsidRPr="00D16B17" w:rsidRDefault="008A4F1D" w:rsidP="002A3BD7">
            <w:pPr>
              <w:spacing w:before="100" w:beforeAutospacing="1" w:after="100" w:afterAutospacing="1"/>
              <w:ind w:left="84"/>
              <w:contextualSpacing/>
              <w:rPr>
                <w:bCs/>
                <w:sz w:val="18"/>
              </w:rPr>
            </w:pPr>
            <w:r>
              <w:rPr>
                <w:bCs/>
                <w:sz w:val="18"/>
              </w:rPr>
              <w:t>Caso 2</w:t>
            </w:r>
          </w:p>
        </w:tc>
        <w:tc>
          <w:tcPr>
            <w:tcW w:w="2459" w:type="dxa"/>
          </w:tcPr>
          <w:p w:rsidR="008A4F1D" w:rsidRPr="00D16B17" w:rsidRDefault="008A4F1D" w:rsidP="00DB6D7B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 w:rsidRPr="00D16B17">
              <w:rPr>
                <w:bCs/>
                <w:sz w:val="18"/>
              </w:rPr>
              <w:t xml:space="preserve">Si ((MontoPonderadoTotal de la cuenta 210000) * 1)/4 es menor estricto al </w:t>
            </w:r>
            <w:r w:rsidR="00DB4675">
              <w:rPr>
                <w:bCs/>
                <w:sz w:val="18"/>
              </w:rPr>
              <w:t>(</w:t>
            </w:r>
            <w:r w:rsidRPr="00D16B17">
              <w:rPr>
                <w:bCs/>
                <w:sz w:val="18"/>
              </w:rPr>
              <w:t>MontoPonderadoTotal de la cuenta 230000</w:t>
            </w:r>
            <w:r w:rsidR="00DB4675">
              <w:rPr>
                <w:bCs/>
                <w:sz w:val="18"/>
              </w:rPr>
              <w:t>)</w:t>
            </w:r>
          </w:p>
          <w:p w:rsidR="008A4F1D" w:rsidRPr="00D16B17" w:rsidRDefault="008A4F1D" w:rsidP="00DB6D7B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</w:p>
        </w:tc>
        <w:tc>
          <w:tcPr>
            <w:tcW w:w="295" w:type="dxa"/>
          </w:tcPr>
          <w:p w:rsidR="008A4F1D" w:rsidRPr="00D16B17" w:rsidRDefault="008A4F1D" w:rsidP="002A3BD7">
            <w:pPr>
              <w:spacing w:before="100" w:beforeAutospacing="1" w:after="100" w:afterAutospacing="1"/>
              <w:contextualSpacing/>
              <w:jc w:val="center"/>
              <w:rPr>
                <w:bCs/>
                <w:sz w:val="18"/>
              </w:rPr>
            </w:pPr>
            <w:r w:rsidRPr="00D64A5C">
              <w:rPr>
                <w:bCs/>
                <w:sz w:val="18"/>
              </w:rPr>
              <w:t>y</w:t>
            </w:r>
          </w:p>
        </w:tc>
        <w:tc>
          <w:tcPr>
            <w:tcW w:w="2341" w:type="dxa"/>
          </w:tcPr>
          <w:p w:rsidR="008A4F1D" w:rsidRPr="00D704F3" w:rsidRDefault="008A4F1D" w:rsidP="00DB6D7B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 w:rsidRPr="00D704F3">
              <w:rPr>
                <w:bCs/>
                <w:sz w:val="18"/>
              </w:rPr>
              <w:t xml:space="preserve">Si ((MontoPonderadoTotal de la cuenta 210000) * 5)/12 es </w:t>
            </w:r>
            <w:r>
              <w:rPr>
                <w:bCs/>
                <w:sz w:val="18"/>
              </w:rPr>
              <w:t xml:space="preserve">mayor o igual </w:t>
            </w:r>
            <w:r w:rsidRPr="00D704F3">
              <w:rPr>
                <w:bCs/>
                <w:sz w:val="18"/>
              </w:rPr>
              <w:t xml:space="preserve">al </w:t>
            </w:r>
            <w:r w:rsidR="00DB4675">
              <w:rPr>
                <w:bCs/>
                <w:sz w:val="18"/>
              </w:rPr>
              <w:t>(</w:t>
            </w:r>
            <w:r w:rsidRPr="00D704F3">
              <w:rPr>
                <w:bCs/>
                <w:sz w:val="18"/>
              </w:rPr>
              <w:t>MontoPonderadoTotal de la cuenta 220000</w:t>
            </w:r>
            <w:r w:rsidR="00DB4675">
              <w:rPr>
                <w:bCs/>
                <w:sz w:val="18"/>
              </w:rPr>
              <w:t>)</w:t>
            </w:r>
          </w:p>
          <w:p w:rsidR="008A4F1D" w:rsidRPr="00D16B17" w:rsidRDefault="008A4F1D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</w:p>
        </w:tc>
        <w:tc>
          <w:tcPr>
            <w:tcW w:w="846" w:type="dxa"/>
          </w:tcPr>
          <w:p w:rsidR="008A4F1D" w:rsidRPr="00D16B17" w:rsidRDefault="008A4F1D" w:rsidP="002A3BD7">
            <w:pPr>
              <w:spacing w:before="100" w:beforeAutospacing="1" w:after="100" w:afterAutospacing="1"/>
              <w:contextualSpacing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entonces</w:t>
            </w:r>
          </w:p>
        </w:tc>
        <w:tc>
          <w:tcPr>
            <w:tcW w:w="2659" w:type="dxa"/>
          </w:tcPr>
          <w:p w:rsidR="008A4F1D" w:rsidRDefault="008A4F1D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 w:rsidRPr="008A4F1D">
              <w:rPr>
                <w:bCs/>
                <w:sz w:val="18"/>
              </w:rPr>
              <w:t>Numerador es ((</w:t>
            </w:r>
            <w:r>
              <w:rPr>
                <w:bCs/>
                <w:sz w:val="18"/>
              </w:rPr>
              <w:t>(</w:t>
            </w:r>
            <w:r w:rsidRPr="008A4F1D">
              <w:rPr>
                <w:bCs/>
                <w:sz w:val="18"/>
              </w:rPr>
              <w:t xml:space="preserve">MontoPonderadoTotal de la cuenta 210000) *5) / </w:t>
            </w:r>
            <w:r>
              <w:rPr>
                <w:bCs/>
                <w:sz w:val="18"/>
              </w:rPr>
              <w:t>4)</w:t>
            </w:r>
          </w:p>
          <w:p w:rsidR="008A4F1D" w:rsidRDefault="00DB4675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>
              <w:rPr>
                <w:bCs/>
                <w:sz w:val="18"/>
              </w:rPr>
              <w:t>+</w:t>
            </w:r>
          </w:p>
          <w:p w:rsidR="008A4F1D" w:rsidRPr="00D16B17" w:rsidRDefault="00DB4675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>
              <w:rPr>
                <w:bCs/>
                <w:sz w:val="18"/>
              </w:rPr>
              <w:t>(</w:t>
            </w:r>
            <w:r w:rsidRPr="008A4F1D">
              <w:rPr>
                <w:bCs/>
                <w:sz w:val="18"/>
              </w:rPr>
              <w:t xml:space="preserve">MontoPonderadoTotal de la </w:t>
            </w:r>
            <w:r>
              <w:rPr>
                <w:bCs/>
                <w:sz w:val="18"/>
              </w:rPr>
              <w:t>c</w:t>
            </w:r>
            <w:r w:rsidR="008A4F1D">
              <w:rPr>
                <w:bCs/>
                <w:sz w:val="18"/>
              </w:rPr>
              <w:t>uenta 220000</w:t>
            </w:r>
            <w:r>
              <w:rPr>
                <w:bCs/>
                <w:sz w:val="18"/>
              </w:rPr>
              <w:t>)</w:t>
            </w:r>
          </w:p>
        </w:tc>
      </w:tr>
      <w:tr w:rsidR="00FD2F8E" w:rsidRPr="00D16B17" w:rsidTr="00DB6D7B">
        <w:tc>
          <w:tcPr>
            <w:tcW w:w="851" w:type="dxa"/>
          </w:tcPr>
          <w:p w:rsidR="00FD2F8E" w:rsidRPr="00D16B17" w:rsidRDefault="00FD2F8E" w:rsidP="002A3BD7">
            <w:pPr>
              <w:spacing w:before="100" w:beforeAutospacing="1" w:after="100" w:afterAutospacing="1"/>
              <w:ind w:left="84"/>
              <w:contextualSpacing/>
              <w:rPr>
                <w:bCs/>
                <w:sz w:val="18"/>
              </w:rPr>
            </w:pPr>
            <w:r>
              <w:rPr>
                <w:bCs/>
                <w:sz w:val="18"/>
              </w:rPr>
              <w:t>Caso 3</w:t>
            </w:r>
          </w:p>
        </w:tc>
        <w:tc>
          <w:tcPr>
            <w:tcW w:w="2459" w:type="dxa"/>
          </w:tcPr>
          <w:p w:rsidR="00FD2F8E" w:rsidRPr="00D16B17" w:rsidRDefault="00FD2F8E" w:rsidP="00DB6D7B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 w:rsidRPr="00D16B17">
              <w:rPr>
                <w:bCs/>
                <w:sz w:val="18"/>
              </w:rPr>
              <w:t xml:space="preserve">Si ((MontoPonderadoTotal de la cuenta 210000) * 1)/4 es </w:t>
            </w:r>
            <w:r>
              <w:rPr>
                <w:bCs/>
                <w:sz w:val="18"/>
              </w:rPr>
              <w:t>mayor o igual</w:t>
            </w:r>
            <w:r w:rsidRPr="00D16B17">
              <w:rPr>
                <w:bCs/>
                <w:sz w:val="18"/>
              </w:rPr>
              <w:t xml:space="preserve"> al </w:t>
            </w:r>
            <w:r w:rsidR="00DB4675">
              <w:rPr>
                <w:bCs/>
                <w:sz w:val="18"/>
              </w:rPr>
              <w:t>(</w:t>
            </w:r>
            <w:r w:rsidRPr="00D16B17">
              <w:rPr>
                <w:bCs/>
                <w:sz w:val="18"/>
              </w:rPr>
              <w:t>MontoPonderadoTotal de la cuenta 230000</w:t>
            </w:r>
            <w:r w:rsidR="00DB4675">
              <w:rPr>
                <w:bCs/>
                <w:sz w:val="18"/>
              </w:rPr>
              <w:t>)</w:t>
            </w:r>
          </w:p>
          <w:p w:rsidR="00FD2F8E" w:rsidRPr="00D16B17" w:rsidRDefault="00FD2F8E" w:rsidP="00DB6D7B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</w:p>
        </w:tc>
        <w:tc>
          <w:tcPr>
            <w:tcW w:w="295" w:type="dxa"/>
          </w:tcPr>
          <w:p w:rsidR="00FD2F8E" w:rsidRPr="00D16B17" w:rsidRDefault="00FD2F8E" w:rsidP="002A3BD7">
            <w:pPr>
              <w:spacing w:before="100" w:beforeAutospacing="1" w:after="100" w:afterAutospacing="1"/>
              <w:contextualSpacing/>
              <w:jc w:val="center"/>
              <w:rPr>
                <w:bCs/>
                <w:sz w:val="18"/>
              </w:rPr>
            </w:pPr>
            <w:r w:rsidRPr="00D64A5C">
              <w:rPr>
                <w:bCs/>
                <w:sz w:val="18"/>
              </w:rPr>
              <w:t>y</w:t>
            </w:r>
          </w:p>
        </w:tc>
        <w:tc>
          <w:tcPr>
            <w:tcW w:w="2341" w:type="dxa"/>
          </w:tcPr>
          <w:p w:rsidR="0017243E" w:rsidRDefault="00FD2F8E" w:rsidP="00DB6D7B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 w:rsidRPr="00D704F3">
              <w:rPr>
                <w:bCs/>
                <w:sz w:val="18"/>
              </w:rPr>
              <w:t xml:space="preserve">Si ((MontoPonderadoTotal de la cuenta 210000) * </w:t>
            </w:r>
            <w:r>
              <w:rPr>
                <w:bCs/>
                <w:sz w:val="18"/>
              </w:rPr>
              <w:t>2</w:t>
            </w:r>
            <w:r w:rsidRPr="00D704F3">
              <w:rPr>
                <w:bCs/>
                <w:sz w:val="18"/>
              </w:rPr>
              <w:t>)/</w:t>
            </w:r>
            <w:r>
              <w:rPr>
                <w:bCs/>
                <w:sz w:val="18"/>
              </w:rPr>
              <w:t xml:space="preserve">3 es menor estricto a la sumatoria del </w:t>
            </w:r>
          </w:p>
          <w:p w:rsidR="001370E3" w:rsidRDefault="001370E3" w:rsidP="00DB6D7B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>
              <w:rPr>
                <w:bCs/>
                <w:sz w:val="18"/>
              </w:rPr>
              <w:t>[</w:t>
            </w:r>
            <w:r w:rsidR="0017243E">
              <w:rPr>
                <w:bCs/>
                <w:sz w:val="18"/>
              </w:rPr>
              <w:t xml:space="preserve"> </w:t>
            </w:r>
            <w:r>
              <w:rPr>
                <w:bCs/>
                <w:sz w:val="18"/>
              </w:rPr>
              <w:t>(</w:t>
            </w:r>
            <w:r w:rsidR="00FD2F8E" w:rsidRPr="00D704F3">
              <w:rPr>
                <w:bCs/>
                <w:sz w:val="18"/>
              </w:rPr>
              <w:t>MontoPonderadoTotal de la cuenta 220000</w:t>
            </w:r>
            <w:r>
              <w:rPr>
                <w:bCs/>
                <w:sz w:val="18"/>
              </w:rPr>
              <w:t>)</w:t>
            </w:r>
          </w:p>
          <w:p w:rsidR="00FD2F8E" w:rsidRPr="00D704F3" w:rsidRDefault="001370E3" w:rsidP="00DB6D7B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>
              <w:rPr>
                <w:bCs/>
                <w:sz w:val="18"/>
              </w:rPr>
              <w:t>+</w:t>
            </w:r>
            <w:r w:rsidRPr="00D704F3">
              <w:rPr>
                <w:bCs/>
                <w:sz w:val="18"/>
              </w:rPr>
              <w:t xml:space="preserve"> </w:t>
            </w:r>
            <w:r>
              <w:rPr>
                <w:bCs/>
                <w:sz w:val="18"/>
              </w:rPr>
              <w:t>(</w:t>
            </w:r>
            <w:r w:rsidRPr="00D704F3">
              <w:rPr>
                <w:bCs/>
                <w:sz w:val="18"/>
              </w:rPr>
              <w:t>MontoPonderadoTotal</w:t>
            </w:r>
            <w:r w:rsidR="00FD2F8E">
              <w:rPr>
                <w:bCs/>
                <w:sz w:val="18"/>
              </w:rPr>
              <w:t xml:space="preserve"> de la cuenta 230000</w:t>
            </w:r>
            <w:r>
              <w:rPr>
                <w:bCs/>
                <w:sz w:val="18"/>
              </w:rPr>
              <w:t>) ]</w:t>
            </w:r>
          </w:p>
          <w:p w:rsidR="00FD2F8E" w:rsidRPr="00D16B17" w:rsidRDefault="00FD2F8E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</w:p>
        </w:tc>
        <w:tc>
          <w:tcPr>
            <w:tcW w:w="846" w:type="dxa"/>
          </w:tcPr>
          <w:p w:rsidR="00FD2F8E" w:rsidRPr="00D16B17" w:rsidRDefault="00FD2F8E" w:rsidP="002A3BD7">
            <w:pPr>
              <w:spacing w:before="100" w:beforeAutospacing="1" w:after="100" w:afterAutospacing="1"/>
              <w:contextualSpacing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entonces</w:t>
            </w:r>
          </w:p>
        </w:tc>
        <w:tc>
          <w:tcPr>
            <w:tcW w:w="2659" w:type="dxa"/>
          </w:tcPr>
          <w:p w:rsidR="00FD2F8E" w:rsidRPr="00D16B17" w:rsidRDefault="00FD2F8E" w:rsidP="002A3BD7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 w:rsidRPr="008A4F1D">
              <w:rPr>
                <w:bCs/>
                <w:sz w:val="18"/>
              </w:rPr>
              <w:t>Numerador es ((MontoPonderadoTotal de la cuenta 210000) *5) / 3</w:t>
            </w:r>
          </w:p>
        </w:tc>
      </w:tr>
      <w:tr w:rsidR="00FD2F8E" w:rsidRPr="00D16B17" w:rsidTr="00DB6D7B">
        <w:tc>
          <w:tcPr>
            <w:tcW w:w="851" w:type="dxa"/>
          </w:tcPr>
          <w:p w:rsidR="00FD2F8E" w:rsidRPr="00D16B17" w:rsidRDefault="00FD2F8E" w:rsidP="002A3BD7">
            <w:pPr>
              <w:spacing w:before="100" w:beforeAutospacing="1" w:after="100" w:afterAutospacing="1"/>
              <w:ind w:left="84"/>
              <w:contextualSpacing/>
              <w:rPr>
                <w:bCs/>
                <w:sz w:val="18"/>
              </w:rPr>
            </w:pPr>
            <w:r>
              <w:rPr>
                <w:bCs/>
                <w:sz w:val="18"/>
              </w:rPr>
              <w:t>Caso 4</w:t>
            </w:r>
          </w:p>
        </w:tc>
        <w:tc>
          <w:tcPr>
            <w:tcW w:w="2459" w:type="dxa"/>
          </w:tcPr>
          <w:p w:rsidR="00FD2F8E" w:rsidRPr="00D16B17" w:rsidRDefault="00FD2F8E" w:rsidP="00DB6D7B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 w:rsidRPr="00D16B17">
              <w:rPr>
                <w:bCs/>
                <w:sz w:val="18"/>
              </w:rPr>
              <w:t xml:space="preserve">Si ((MontoPonderadoTotal de la cuenta 210000) * 1)/4 es </w:t>
            </w:r>
            <w:r>
              <w:rPr>
                <w:bCs/>
                <w:sz w:val="18"/>
              </w:rPr>
              <w:t>mayor o igual</w:t>
            </w:r>
            <w:r w:rsidRPr="00D16B17">
              <w:rPr>
                <w:bCs/>
                <w:sz w:val="18"/>
              </w:rPr>
              <w:t xml:space="preserve"> al </w:t>
            </w:r>
            <w:r w:rsidR="00DB4675">
              <w:rPr>
                <w:bCs/>
                <w:sz w:val="18"/>
              </w:rPr>
              <w:t>(</w:t>
            </w:r>
            <w:r w:rsidRPr="00D16B17">
              <w:rPr>
                <w:bCs/>
                <w:sz w:val="18"/>
              </w:rPr>
              <w:t>MontoPonderadoTotal de la cuenta 230000</w:t>
            </w:r>
            <w:r w:rsidR="00DB4675">
              <w:rPr>
                <w:bCs/>
                <w:sz w:val="18"/>
              </w:rPr>
              <w:t>)</w:t>
            </w:r>
          </w:p>
          <w:p w:rsidR="00FD2F8E" w:rsidRPr="00D16B17" w:rsidRDefault="00FD2F8E" w:rsidP="00DB6D7B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</w:p>
        </w:tc>
        <w:tc>
          <w:tcPr>
            <w:tcW w:w="295" w:type="dxa"/>
          </w:tcPr>
          <w:p w:rsidR="00FD2F8E" w:rsidRPr="00D16B17" w:rsidRDefault="00FD2F8E" w:rsidP="002A3BD7">
            <w:pPr>
              <w:spacing w:before="100" w:beforeAutospacing="1" w:after="100" w:afterAutospacing="1"/>
              <w:contextualSpacing/>
              <w:jc w:val="center"/>
              <w:rPr>
                <w:bCs/>
                <w:sz w:val="18"/>
              </w:rPr>
            </w:pPr>
            <w:r w:rsidRPr="00D64A5C">
              <w:rPr>
                <w:bCs/>
                <w:sz w:val="18"/>
              </w:rPr>
              <w:t>y</w:t>
            </w:r>
          </w:p>
        </w:tc>
        <w:tc>
          <w:tcPr>
            <w:tcW w:w="2341" w:type="dxa"/>
          </w:tcPr>
          <w:p w:rsidR="001370E3" w:rsidRDefault="00FD2F8E" w:rsidP="00DB6D7B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 w:rsidRPr="00D704F3">
              <w:rPr>
                <w:bCs/>
                <w:sz w:val="18"/>
              </w:rPr>
              <w:t xml:space="preserve">Si ((MontoPonderadoTotal de la cuenta 210000) * </w:t>
            </w:r>
            <w:r>
              <w:rPr>
                <w:bCs/>
                <w:sz w:val="18"/>
              </w:rPr>
              <w:t>2</w:t>
            </w:r>
            <w:r w:rsidRPr="00D704F3">
              <w:rPr>
                <w:bCs/>
                <w:sz w:val="18"/>
              </w:rPr>
              <w:t>)/</w:t>
            </w:r>
            <w:r>
              <w:rPr>
                <w:bCs/>
                <w:sz w:val="18"/>
              </w:rPr>
              <w:t xml:space="preserve">3 es </w:t>
            </w:r>
            <w:r w:rsidR="0002094F">
              <w:rPr>
                <w:bCs/>
                <w:sz w:val="18"/>
              </w:rPr>
              <w:t xml:space="preserve">mayor o igual </w:t>
            </w:r>
            <w:r>
              <w:rPr>
                <w:bCs/>
                <w:sz w:val="18"/>
              </w:rPr>
              <w:t xml:space="preserve">a la sumatoria del </w:t>
            </w:r>
          </w:p>
          <w:p w:rsidR="001370E3" w:rsidRDefault="001370E3" w:rsidP="00DB6D7B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>
              <w:rPr>
                <w:bCs/>
                <w:sz w:val="18"/>
              </w:rPr>
              <w:t>[ (</w:t>
            </w:r>
            <w:r w:rsidR="00FD2F8E" w:rsidRPr="00D704F3">
              <w:rPr>
                <w:bCs/>
                <w:sz w:val="18"/>
              </w:rPr>
              <w:t>MontoPonderadoTotal de la cuenta 220000</w:t>
            </w:r>
            <w:r>
              <w:rPr>
                <w:bCs/>
                <w:sz w:val="18"/>
              </w:rPr>
              <w:t>)</w:t>
            </w:r>
            <w:r w:rsidR="00FD2F8E">
              <w:rPr>
                <w:bCs/>
                <w:sz w:val="18"/>
              </w:rPr>
              <w:t xml:space="preserve"> </w:t>
            </w:r>
          </w:p>
          <w:p w:rsidR="00FD2F8E" w:rsidRDefault="001370E3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>
              <w:rPr>
                <w:bCs/>
                <w:sz w:val="18"/>
              </w:rPr>
              <w:t>+</w:t>
            </w:r>
            <w:r w:rsidR="0017243E">
              <w:rPr>
                <w:bCs/>
                <w:sz w:val="18"/>
              </w:rPr>
              <w:t xml:space="preserve"> </w:t>
            </w:r>
            <w:r>
              <w:rPr>
                <w:bCs/>
                <w:sz w:val="18"/>
              </w:rPr>
              <w:t>(</w:t>
            </w:r>
            <w:r w:rsidRPr="00D704F3">
              <w:rPr>
                <w:bCs/>
                <w:sz w:val="18"/>
              </w:rPr>
              <w:t xml:space="preserve">MontoPonderadoTotal </w:t>
            </w:r>
            <w:r w:rsidR="00FD2F8E">
              <w:rPr>
                <w:bCs/>
                <w:sz w:val="18"/>
              </w:rPr>
              <w:t>de la cuenta 230000</w:t>
            </w:r>
            <w:r>
              <w:rPr>
                <w:bCs/>
                <w:sz w:val="18"/>
              </w:rPr>
              <w:t>) ]</w:t>
            </w:r>
          </w:p>
          <w:p w:rsidR="0017243E" w:rsidRPr="00D16B17" w:rsidRDefault="0017243E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</w:p>
        </w:tc>
        <w:tc>
          <w:tcPr>
            <w:tcW w:w="846" w:type="dxa"/>
          </w:tcPr>
          <w:p w:rsidR="00FD2F8E" w:rsidRPr="00D16B17" w:rsidRDefault="00FD2F8E" w:rsidP="002A3BD7">
            <w:pPr>
              <w:spacing w:before="100" w:beforeAutospacing="1" w:after="100" w:afterAutospacing="1"/>
              <w:contextualSpacing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entonces</w:t>
            </w:r>
          </w:p>
        </w:tc>
        <w:tc>
          <w:tcPr>
            <w:tcW w:w="2659" w:type="dxa"/>
          </w:tcPr>
          <w:p w:rsidR="001370E3" w:rsidRDefault="00FD2F8E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 w:rsidRPr="008A4F1D">
              <w:rPr>
                <w:bCs/>
                <w:sz w:val="18"/>
              </w:rPr>
              <w:t xml:space="preserve">Numerador es </w:t>
            </w:r>
          </w:p>
          <w:p w:rsidR="001370E3" w:rsidRDefault="001370E3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>
              <w:rPr>
                <w:bCs/>
                <w:sz w:val="18"/>
              </w:rPr>
              <w:t>[ (</w:t>
            </w:r>
            <w:r w:rsidR="00FD2F8E" w:rsidRPr="008A4F1D">
              <w:rPr>
                <w:bCs/>
                <w:sz w:val="18"/>
              </w:rPr>
              <w:t>MontoPonderadoTotal de la cuenta 210000</w:t>
            </w:r>
            <w:r>
              <w:rPr>
                <w:bCs/>
                <w:sz w:val="18"/>
              </w:rPr>
              <w:t>)</w:t>
            </w:r>
            <w:r w:rsidR="0002094F">
              <w:rPr>
                <w:bCs/>
                <w:sz w:val="18"/>
              </w:rPr>
              <w:t xml:space="preserve"> </w:t>
            </w:r>
          </w:p>
          <w:p w:rsidR="001370E3" w:rsidRDefault="001370E3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>
              <w:rPr>
                <w:bCs/>
                <w:sz w:val="18"/>
              </w:rPr>
              <w:t>+ (</w:t>
            </w:r>
            <w:r w:rsidRPr="00D704F3">
              <w:rPr>
                <w:bCs/>
                <w:sz w:val="18"/>
              </w:rPr>
              <w:t xml:space="preserve">MontoPonderadoTotal </w:t>
            </w:r>
            <w:r w:rsidR="0002094F">
              <w:rPr>
                <w:bCs/>
                <w:sz w:val="18"/>
              </w:rPr>
              <w:t>de la cuenta 220000</w:t>
            </w:r>
            <w:r>
              <w:rPr>
                <w:bCs/>
                <w:sz w:val="18"/>
              </w:rPr>
              <w:t xml:space="preserve">) </w:t>
            </w:r>
          </w:p>
          <w:p w:rsidR="00FD2F8E" w:rsidRPr="00D16B17" w:rsidRDefault="001370E3">
            <w:pPr>
              <w:spacing w:before="100" w:beforeAutospacing="1" w:after="100" w:afterAutospacing="1"/>
              <w:contextualSpacing/>
              <w:rPr>
                <w:bCs/>
                <w:sz w:val="18"/>
              </w:rPr>
            </w:pPr>
            <w:r>
              <w:rPr>
                <w:bCs/>
                <w:sz w:val="18"/>
              </w:rPr>
              <w:t>+ (</w:t>
            </w:r>
            <w:r w:rsidRPr="00D704F3">
              <w:rPr>
                <w:bCs/>
                <w:sz w:val="18"/>
              </w:rPr>
              <w:t xml:space="preserve">MontoPonderadoTotal </w:t>
            </w:r>
            <w:r w:rsidR="0002094F">
              <w:rPr>
                <w:bCs/>
                <w:sz w:val="18"/>
              </w:rPr>
              <w:t>de la cuenta 230000</w:t>
            </w:r>
            <w:r>
              <w:rPr>
                <w:bCs/>
                <w:sz w:val="18"/>
              </w:rPr>
              <w:t>) ]</w:t>
            </w:r>
          </w:p>
        </w:tc>
      </w:tr>
    </w:tbl>
    <w:p w:rsidR="00720270" w:rsidRPr="00492368" w:rsidRDefault="00720270" w:rsidP="00DB6D7B">
      <w:pPr>
        <w:spacing w:before="100" w:beforeAutospacing="1" w:after="100" w:afterAutospacing="1"/>
        <w:contextualSpacing/>
        <w:jc w:val="both"/>
        <w:rPr>
          <w:bCs/>
        </w:rPr>
      </w:pPr>
    </w:p>
    <w:p w:rsidR="00720270" w:rsidRPr="00533BBC" w:rsidRDefault="00720270" w:rsidP="00720270">
      <w:pPr>
        <w:numPr>
          <w:ilvl w:val="1"/>
          <w:numId w:val="19"/>
        </w:numPr>
        <w:spacing w:before="100" w:beforeAutospacing="1" w:after="100" w:afterAutospacing="1"/>
        <w:contextualSpacing/>
        <w:jc w:val="both"/>
        <w:rPr>
          <w:b/>
          <w:bCs/>
        </w:rPr>
      </w:pPr>
      <w:r w:rsidRPr="00533BBC">
        <w:rPr>
          <w:b/>
          <w:bCs/>
        </w:rPr>
        <w:t>Para el cálculo del Denominador de la operación se debe considerar:</w:t>
      </w:r>
    </w:p>
    <w:p w:rsidR="00720270" w:rsidRPr="00492368" w:rsidRDefault="00720270" w:rsidP="00720270">
      <w:pPr>
        <w:spacing w:before="100" w:beforeAutospacing="1" w:after="100" w:afterAutospacing="1"/>
        <w:ind w:left="1221"/>
        <w:contextualSpacing/>
        <w:jc w:val="both"/>
        <w:rPr>
          <w:bCs/>
        </w:rPr>
      </w:pPr>
    </w:p>
    <w:p w:rsidR="00720270" w:rsidRPr="00492368" w:rsidRDefault="00720270" w:rsidP="00720270">
      <w:pPr>
        <w:spacing w:before="100" w:beforeAutospacing="1" w:after="100" w:afterAutospacing="1"/>
        <w:ind w:left="1221"/>
        <w:contextualSpacing/>
        <w:jc w:val="both"/>
        <w:rPr>
          <w:bCs/>
        </w:rPr>
      </w:pPr>
      <w:r w:rsidRPr="00492368">
        <w:rPr>
          <w:bCs/>
        </w:rPr>
        <w:t xml:space="preserve">Si el ((MontoPonderadoTotal de la cuenta 310000) * 3)/4 es menor estricto al </w:t>
      </w:r>
      <w:r w:rsidR="00DB4675">
        <w:rPr>
          <w:bCs/>
        </w:rPr>
        <w:t>(</w:t>
      </w:r>
      <w:r w:rsidRPr="00492368">
        <w:rPr>
          <w:bCs/>
        </w:rPr>
        <w:t>MontoPonderadoTotal de la cuenta 320000</w:t>
      </w:r>
      <w:r w:rsidR="00DB4675">
        <w:rPr>
          <w:bCs/>
        </w:rPr>
        <w:t>)</w:t>
      </w:r>
      <w:r w:rsidRPr="00492368">
        <w:rPr>
          <w:bCs/>
        </w:rPr>
        <w:t xml:space="preserve"> entonces el Denominador es ((MontoPonderadoTotal de la cuenta 310000) *1) / 4</w:t>
      </w:r>
    </w:p>
    <w:p w:rsidR="00533BBC" w:rsidRDefault="00533BBC" w:rsidP="00720270">
      <w:pPr>
        <w:spacing w:before="100" w:beforeAutospacing="1" w:after="100" w:afterAutospacing="1"/>
        <w:ind w:left="1221"/>
        <w:contextualSpacing/>
        <w:jc w:val="both"/>
        <w:rPr>
          <w:bCs/>
        </w:rPr>
      </w:pPr>
    </w:p>
    <w:p w:rsidR="00720270" w:rsidRPr="00492368" w:rsidRDefault="00720270" w:rsidP="00720270">
      <w:pPr>
        <w:spacing w:before="100" w:beforeAutospacing="1" w:after="100" w:afterAutospacing="1"/>
        <w:ind w:left="1221"/>
        <w:contextualSpacing/>
        <w:jc w:val="both"/>
        <w:rPr>
          <w:bCs/>
        </w:rPr>
      </w:pPr>
      <w:r w:rsidRPr="00492368">
        <w:rPr>
          <w:bCs/>
        </w:rPr>
        <w:t>Si no entonces el Denominador es: (MontoPonderadoTotal de la cuenta 310000) - (MontoPonderadoTotal de la cuenta 320000)</w:t>
      </w:r>
    </w:p>
    <w:p w:rsidR="00862F17" w:rsidRPr="00492368" w:rsidRDefault="00862F17" w:rsidP="00862F17">
      <w:pPr>
        <w:rPr>
          <w:bCs/>
        </w:rPr>
      </w:pPr>
    </w:p>
    <w:p w:rsidR="002159A3" w:rsidRDefault="002159A3" w:rsidP="003860F0">
      <w:pPr>
        <w:numPr>
          <w:ilvl w:val="0"/>
          <w:numId w:val="19"/>
        </w:numPr>
        <w:spacing w:before="100" w:beforeAutospacing="1" w:after="100" w:afterAutospacing="1"/>
        <w:ind w:left="357" w:hanging="357"/>
        <w:contextualSpacing/>
        <w:jc w:val="both"/>
        <w:rPr>
          <w:bCs/>
        </w:rPr>
      </w:pPr>
      <w:r>
        <w:rPr>
          <w:bCs/>
        </w:rPr>
        <w:t>Se deben cumplir las siguientes validaciones</w:t>
      </w:r>
      <w:r w:rsidR="00980FF8">
        <w:rPr>
          <w:bCs/>
        </w:rPr>
        <w:t>, por moneda y para cada fecha, por Monto, MontoPonderado, MontoTotal y MontoPonderado</w:t>
      </w:r>
      <w:r w:rsidR="00175E82">
        <w:rPr>
          <w:bCs/>
        </w:rPr>
        <w:t>Total</w:t>
      </w:r>
      <w:r>
        <w:rPr>
          <w:bCs/>
        </w:rPr>
        <w:t>:</w:t>
      </w:r>
    </w:p>
    <w:p w:rsidR="00C81552" w:rsidRDefault="00C81552" w:rsidP="00C81552">
      <w:pPr>
        <w:spacing w:before="100" w:beforeAutospacing="1" w:after="100" w:afterAutospacing="1"/>
        <w:contextualSpacing/>
        <w:jc w:val="both"/>
        <w:rPr>
          <w:bCs/>
        </w:rPr>
      </w:pPr>
    </w:p>
    <w:p w:rsidR="00D2250D" w:rsidRPr="00215C4D" w:rsidRDefault="00D2250D" w:rsidP="00D2250D">
      <w:pPr>
        <w:numPr>
          <w:ilvl w:val="1"/>
          <w:numId w:val="19"/>
        </w:numPr>
        <w:spacing w:before="100" w:beforeAutospacing="1" w:after="100" w:afterAutospacing="1"/>
        <w:ind w:left="1134" w:hanging="774"/>
        <w:contextualSpacing/>
      </w:pPr>
      <w:r w:rsidRPr="00215C4D">
        <w:t xml:space="preserve">La cuenta 200000 </w:t>
      </w:r>
      <w:r w:rsidR="00492368">
        <w:t>es</w:t>
      </w:r>
      <w:r w:rsidRPr="00215C4D">
        <w:t xml:space="preserve"> igual a la sumatoria de la cuenta 210000+220000</w:t>
      </w:r>
      <w:r w:rsidR="0014233D">
        <w:t>+230000</w:t>
      </w:r>
    </w:p>
    <w:p w:rsidR="00D2250D" w:rsidRPr="00215C4D" w:rsidRDefault="00D2250D" w:rsidP="00D2250D">
      <w:pPr>
        <w:numPr>
          <w:ilvl w:val="1"/>
          <w:numId w:val="19"/>
        </w:numPr>
        <w:spacing w:before="100" w:beforeAutospacing="1" w:after="100" w:afterAutospacing="1"/>
        <w:ind w:left="1134" w:hanging="774"/>
        <w:contextualSpacing/>
      </w:pPr>
      <w:r w:rsidRPr="00215C4D">
        <w:t xml:space="preserve">La cuenta 210000 </w:t>
      </w:r>
      <w:r w:rsidR="00492368">
        <w:t>es</w:t>
      </w:r>
      <w:r w:rsidRPr="00215C4D">
        <w:t xml:space="preserve"> igual a la sumatoria de las cuentas </w:t>
      </w:r>
      <w:r w:rsidRPr="00DB6D7B">
        <w:rPr>
          <w:color w:val="FF0000"/>
        </w:rPr>
        <w:t>210100</w:t>
      </w:r>
      <w:r w:rsidR="0014233D">
        <w:t>+210110</w:t>
      </w:r>
      <w:r w:rsidRPr="00215C4D">
        <w:t>+</w:t>
      </w:r>
      <w:r w:rsidRPr="00DB6D7B">
        <w:rPr>
          <w:color w:val="FF0000"/>
        </w:rPr>
        <w:t>210200</w:t>
      </w:r>
      <w:r w:rsidR="0014233D">
        <w:t>+210210</w:t>
      </w:r>
      <w:r w:rsidRPr="00215C4D">
        <w:t>+210300+</w:t>
      </w:r>
      <w:r w:rsidR="0014233D">
        <w:t>210350+</w:t>
      </w:r>
      <w:r w:rsidRPr="00215C4D">
        <w:t>210400+210500+</w:t>
      </w:r>
      <w:r w:rsidR="0014233D">
        <w:t>210550+</w:t>
      </w:r>
      <w:r w:rsidRPr="00215C4D">
        <w:t>210600+210700+210800</w:t>
      </w:r>
    </w:p>
    <w:p w:rsidR="00D2250D" w:rsidRDefault="00D2250D" w:rsidP="00D2250D">
      <w:pPr>
        <w:numPr>
          <w:ilvl w:val="1"/>
          <w:numId w:val="19"/>
        </w:numPr>
        <w:spacing w:before="100" w:beforeAutospacing="1" w:after="100" w:afterAutospacing="1"/>
        <w:ind w:left="1134" w:hanging="774"/>
        <w:contextualSpacing/>
      </w:pPr>
      <w:r w:rsidRPr="00215C4D">
        <w:t xml:space="preserve">La cuenta 220000 </w:t>
      </w:r>
      <w:r w:rsidR="00492368">
        <w:t>es</w:t>
      </w:r>
      <w:r w:rsidRPr="00215C4D">
        <w:t xml:space="preserve"> igual a la sumatoria de las cuentas 220100+220200+220300+220400</w:t>
      </w:r>
      <w:r w:rsidR="0014233D">
        <w:t>+220500</w:t>
      </w:r>
    </w:p>
    <w:p w:rsidR="0014233D" w:rsidRPr="00215C4D" w:rsidRDefault="0014233D" w:rsidP="00D2250D">
      <w:pPr>
        <w:numPr>
          <w:ilvl w:val="1"/>
          <w:numId w:val="19"/>
        </w:numPr>
        <w:spacing w:before="100" w:beforeAutospacing="1" w:after="100" w:afterAutospacing="1"/>
        <w:ind w:left="1134" w:hanging="774"/>
        <w:contextualSpacing/>
      </w:pPr>
      <w:r>
        <w:t>La cuenta 230000 es igual a la sumatoria de las cuentas 230100+230200+230300+230400</w:t>
      </w:r>
    </w:p>
    <w:p w:rsidR="00D2250D" w:rsidRPr="00215C4D" w:rsidRDefault="00D2250D" w:rsidP="00D2250D">
      <w:pPr>
        <w:numPr>
          <w:ilvl w:val="1"/>
          <w:numId w:val="19"/>
        </w:numPr>
        <w:spacing w:before="100" w:beforeAutospacing="1" w:after="100" w:afterAutospacing="1"/>
        <w:ind w:left="1134" w:hanging="774"/>
        <w:contextualSpacing/>
      </w:pPr>
      <w:r w:rsidRPr="00215C4D">
        <w:t xml:space="preserve">La cuenta 300000 </w:t>
      </w:r>
      <w:r w:rsidR="00492368">
        <w:t>es</w:t>
      </w:r>
      <w:r w:rsidRPr="00215C4D">
        <w:t xml:space="preserve"> igual a la cuenta 310000</w:t>
      </w:r>
      <w:r w:rsidR="00C81552" w:rsidRPr="00215C4D">
        <w:t>-</w:t>
      </w:r>
      <w:r w:rsidRPr="00215C4D">
        <w:t>320000</w:t>
      </w:r>
    </w:p>
    <w:p w:rsidR="00D2250D" w:rsidRPr="00215C4D" w:rsidRDefault="00D2250D" w:rsidP="00D2250D">
      <w:pPr>
        <w:numPr>
          <w:ilvl w:val="1"/>
          <w:numId w:val="19"/>
        </w:numPr>
        <w:spacing w:before="100" w:beforeAutospacing="1" w:after="100" w:afterAutospacing="1"/>
        <w:ind w:left="1134" w:hanging="774"/>
        <w:contextualSpacing/>
      </w:pPr>
      <w:r w:rsidRPr="00215C4D">
        <w:t xml:space="preserve">La cuenta 310000 </w:t>
      </w:r>
      <w:r w:rsidR="00492368">
        <w:t>es</w:t>
      </w:r>
      <w:r w:rsidRPr="00215C4D">
        <w:t xml:space="preserve"> igual a la sumatoria de las cuentas</w:t>
      </w:r>
      <w:r w:rsidR="00C81552" w:rsidRPr="00215C4D">
        <w:t xml:space="preserve"> </w:t>
      </w:r>
      <w:r w:rsidRPr="00215C4D">
        <w:t>310100+310200+310300+310400+310500+310600+310700+310800</w:t>
      </w:r>
    </w:p>
    <w:p w:rsidR="00D2250D" w:rsidRPr="00215C4D" w:rsidRDefault="00D2250D" w:rsidP="00D2250D">
      <w:pPr>
        <w:numPr>
          <w:ilvl w:val="1"/>
          <w:numId w:val="19"/>
        </w:numPr>
        <w:spacing w:before="100" w:beforeAutospacing="1" w:after="100" w:afterAutospacing="1"/>
        <w:ind w:left="1134" w:hanging="774"/>
        <w:contextualSpacing/>
      </w:pPr>
      <w:r w:rsidRPr="00215C4D">
        <w:t xml:space="preserve">La cuenta 310100 </w:t>
      </w:r>
      <w:r w:rsidR="00492368">
        <w:t>es</w:t>
      </w:r>
      <w:r w:rsidRPr="00215C4D">
        <w:t xml:space="preserve"> igual a la sumatoria de las cuentas 310110+</w:t>
      </w:r>
      <w:r w:rsidR="0014233D">
        <w:t>310115+</w:t>
      </w:r>
      <w:r w:rsidRPr="00215C4D">
        <w:t>310120+310130+310140</w:t>
      </w:r>
      <w:r w:rsidR="0014233D">
        <w:t>+310150+310155+310160</w:t>
      </w:r>
    </w:p>
    <w:p w:rsidR="00D2250D" w:rsidRPr="00215C4D" w:rsidRDefault="00D2250D" w:rsidP="00D2250D">
      <w:pPr>
        <w:numPr>
          <w:ilvl w:val="1"/>
          <w:numId w:val="19"/>
        </w:numPr>
        <w:spacing w:before="100" w:beforeAutospacing="1" w:after="100" w:afterAutospacing="1"/>
        <w:ind w:left="1134" w:hanging="774"/>
        <w:contextualSpacing/>
      </w:pPr>
      <w:r w:rsidRPr="00215C4D">
        <w:t xml:space="preserve">La cuenta 310200 </w:t>
      </w:r>
      <w:r w:rsidR="00492368">
        <w:t>es</w:t>
      </w:r>
      <w:r w:rsidRPr="00215C4D">
        <w:t xml:space="preserve"> igual a la sumatoria de las cuentas 310210+</w:t>
      </w:r>
      <w:r w:rsidR="0014233D">
        <w:t>310211+310212+</w:t>
      </w:r>
      <w:r w:rsidRPr="00215C4D">
        <w:t>310220+</w:t>
      </w:r>
      <w:r w:rsidR="0014233D">
        <w:t>310221+</w:t>
      </w:r>
      <w:r w:rsidR="005F5733">
        <w:t>310222+310223+310224+310225+</w:t>
      </w:r>
      <w:r w:rsidRPr="00215C4D">
        <w:t>310230</w:t>
      </w:r>
    </w:p>
    <w:p w:rsidR="00D2250D" w:rsidRPr="00685F7E" w:rsidRDefault="00D2250D" w:rsidP="00D2250D">
      <w:pPr>
        <w:numPr>
          <w:ilvl w:val="1"/>
          <w:numId w:val="19"/>
        </w:numPr>
        <w:spacing w:before="100" w:beforeAutospacing="1" w:after="100" w:afterAutospacing="1"/>
        <w:ind w:left="1134" w:hanging="774"/>
        <w:contextualSpacing/>
      </w:pPr>
      <w:r w:rsidRPr="00685F7E">
        <w:t xml:space="preserve">La cuenta 310220 </w:t>
      </w:r>
      <w:r w:rsidR="00492368" w:rsidRPr="00685F7E">
        <w:t>es</w:t>
      </w:r>
      <w:r w:rsidRPr="00685F7E">
        <w:t xml:space="preserve"> igual a la sumatoria de las cuentas 310221+310222+310223+310224</w:t>
      </w:r>
      <w:r w:rsidR="00685F7E" w:rsidRPr="00DB6D7B">
        <w:rPr>
          <w:rStyle w:val="Refdenotaalpie"/>
        </w:rPr>
        <w:footnoteReference w:id="2"/>
      </w:r>
    </w:p>
    <w:p w:rsidR="00BA7FB3" w:rsidRPr="00BA7FB3" w:rsidRDefault="00BA7FB3" w:rsidP="00DB6D7B">
      <w:pPr>
        <w:numPr>
          <w:ilvl w:val="1"/>
          <w:numId w:val="19"/>
        </w:numPr>
        <w:spacing w:before="100" w:beforeAutospacing="1" w:after="100" w:afterAutospacing="1"/>
        <w:ind w:left="1134" w:hanging="774"/>
        <w:contextualSpacing/>
      </w:pPr>
      <w:r>
        <w:t xml:space="preserve">La cuenta </w:t>
      </w:r>
      <w:r w:rsidRPr="00A66B01">
        <w:t>310221</w:t>
      </w:r>
      <w:r w:rsidRPr="00BA7FB3">
        <w:t xml:space="preserve"> es igual a la sumatoria de las cuentas 310221</w:t>
      </w:r>
      <w:r w:rsidR="005F5733">
        <w:t>01</w:t>
      </w:r>
      <w:r w:rsidRPr="00BA7FB3">
        <w:t>+31022</w:t>
      </w:r>
      <w:r w:rsidR="005F5733">
        <w:t>10</w:t>
      </w:r>
      <w:r w:rsidRPr="00BA7FB3">
        <w:t>2+31022</w:t>
      </w:r>
      <w:r w:rsidR="005F5733">
        <w:t>103</w:t>
      </w:r>
    </w:p>
    <w:p w:rsidR="005F5733" w:rsidRPr="00BA7FB3" w:rsidRDefault="005F5733" w:rsidP="005F5733">
      <w:pPr>
        <w:numPr>
          <w:ilvl w:val="1"/>
          <w:numId w:val="19"/>
        </w:numPr>
        <w:spacing w:before="100" w:beforeAutospacing="1" w:after="100" w:afterAutospacing="1"/>
        <w:ind w:left="1134" w:hanging="774"/>
        <w:contextualSpacing/>
      </w:pPr>
      <w:r>
        <w:t>La cuenta 310222</w:t>
      </w:r>
      <w:r w:rsidRPr="00BA7FB3">
        <w:t xml:space="preserve"> es igual a la sumatoria de las cuentas 31022</w:t>
      </w:r>
      <w:r>
        <w:t>201</w:t>
      </w:r>
      <w:r w:rsidRPr="00BA7FB3">
        <w:t>+31022</w:t>
      </w:r>
      <w:r>
        <w:t>20</w:t>
      </w:r>
      <w:r w:rsidRPr="00BA7FB3">
        <w:t>2+31022</w:t>
      </w:r>
      <w:r>
        <w:t>203+</w:t>
      </w:r>
      <w:r w:rsidRPr="00BA7FB3">
        <w:t>31022</w:t>
      </w:r>
      <w:r>
        <w:t>204+</w:t>
      </w:r>
      <w:r w:rsidRPr="00BA7FB3">
        <w:t>31022</w:t>
      </w:r>
      <w:r>
        <w:t>205+</w:t>
      </w:r>
      <w:r w:rsidRPr="00BA7FB3">
        <w:t>31022</w:t>
      </w:r>
      <w:r>
        <w:t>206</w:t>
      </w:r>
    </w:p>
    <w:p w:rsidR="005F5733" w:rsidRPr="00BA7FB3" w:rsidRDefault="005F5733" w:rsidP="005F5733">
      <w:pPr>
        <w:numPr>
          <w:ilvl w:val="1"/>
          <w:numId w:val="19"/>
        </w:numPr>
        <w:spacing w:before="100" w:beforeAutospacing="1" w:after="100" w:afterAutospacing="1"/>
        <w:ind w:left="1134" w:hanging="774"/>
        <w:contextualSpacing/>
      </w:pPr>
      <w:r>
        <w:t>La cuenta 310223</w:t>
      </w:r>
      <w:r w:rsidRPr="00BA7FB3">
        <w:t xml:space="preserve"> es igual a la sumatoria de las cuentas 31022</w:t>
      </w:r>
      <w:r>
        <w:t>301</w:t>
      </w:r>
      <w:r w:rsidRPr="00BA7FB3">
        <w:t>+31022</w:t>
      </w:r>
      <w:r>
        <w:t>30</w:t>
      </w:r>
      <w:r w:rsidRPr="00BA7FB3">
        <w:t>2+31022</w:t>
      </w:r>
      <w:r>
        <w:t>303+</w:t>
      </w:r>
      <w:r w:rsidRPr="00BA7FB3">
        <w:t>31022</w:t>
      </w:r>
      <w:r>
        <w:t>304</w:t>
      </w:r>
    </w:p>
    <w:p w:rsidR="005F5733" w:rsidRPr="00BA7FB3" w:rsidRDefault="005F5733" w:rsidP="005F5733">
      <w:pPr>
        <w:numPr>
          <w:ilvl w:val="1"/>
          <w:numId w:val="19"/>
        </w:numPr>
        <w:spacing w:before="100" w:beforeAutospacing="1" w:after="100" w:afterAutospacing="1"/>
        <w:ind w:left="1134" w:hanging="774"/>
        <w:contextualSpacing/>
      </w:pPr>
      <w:r>
        <w:t>La cuenta 310224</w:t>
      </w:r>
      <w:r w:rsidRPr="00BA7FB3">
        <w:t xml:space="preserve"> es igual a la sumatoria de las cuentas 31022</w:t>
      </w:r>
      <w:r>
        <w:t>401</w:t>
      </w:r>
      <w:r w:rsidRPr="00BA7FB3">
        <w:t>+31022</w:t>
      </w:r>
      <w:r>
        <w:t>40</w:t>
      </w:r>
      <w:r w:rsidRPr="00BA7FB3">
        <w:t>2+31022</w:t>
      </w:r>
      <w:r>
        <w:t>403+</w:t>
      </w:r>
      <w:r w:rsidRPr="00BA7FB3">
        <w:t>31022</w:t>
      </w:r>
      <w:r>
        <w:t>404</w:t>
      </w:r>
    </w:p>
    <w:p w:rsidR="005F5733" w:rsidRPr="00BA7FB3" w:rsidRDefault="005F5733" w:rsidP="005F5733">
      <w:pPr>
        <w:numPr>
          <w:ilvl w:val="1"/>
          <w:numId w:val="19"/>
        </w:numPr>
        <w:spacing w:before="100" w:beforeAutospacing="1" w:after="100" w:afterAutospacing="1"/>
        <w:ind w:left="1134" w:hanging="774"/>
        <w:contextualSpacing/>
      </w:pPr>
      <w:r>
        <w:t>La cuenta 310225</w:t>
      </w:r>
      <w:r w:rsidRPr="00BA7FB3">
        <w:t xml:space="preserve"> es igual a la sumatoria de las cuentas 31022</w:t>
      </w:r>
      <w:r>
        <w:t>501</w:t>
      </w:r>
      <w:r w:rsidRPr="00BA7FB3">
        <w:t>+31022</w:t>
      </w:r>
      <w:r>
        <w:t>50</w:t>
      </w:r>
      <w:r w:rsidRPr="00BA7FB3">
        <w:t>2+31022</w:t>
      </w:r>
      <w:r>
        <w:t>503</w:t>
      </w:r>
    </w:p>
    <w:p w:rsidR="00D2250D" w:rsidRPr="00215C4D" w:rsidRDefault="00D2250D" w:rsidP="00D2250D">
      <w:pPr>
        <w:numPr>
          <w:ilvl w:val="1"/>
          <w:numId w:val="19"/>
        </w:numPr>
        <w:spacing w:before="100" w:beforeAutospacing="1" w:after="100" w:afterAutospacing="1"/>
        <w:ind w:left="1134" w:hanging="774"/>
        <w:contextualSpacing/>
      </w:pPr>
      <w:r w:rsidRPr="00215C4D">
        <w:t xml:space="preserve">La cuenta 310230 </w:t>
      </w:r>
      <w:r w:rsidR="00492368">
        <w:t>es</w:t>
      </w:r>
      <w:r w:rsidRPr="00215C4D">
        <w:t xml:space="preserve"> igual a la sumatoria de las cuentas 310231+310232+310233+</w:t>
      </w:r>
      <w:r w:rsidRPr="00DB6D7B">
        <w:rPr>
          <w:color w:val="FF0000"/>
        </w:rPr>
        <w:t>310234</w:t>
      </w:r>
      <w:r w:rsidRPr="00215C4D">
        <w:t>+310235</w:t>
      </w:r>
    </w:p>
    <w:p w:rsidR="00D2250D" w:rsidRPr="00215C4D" w:rsidRDefault="00D2250D" w:rsidP="00D2250D">
      <w:pPr>
        <w:numPr>
          <w:ilvl w:val="1"/>
          <w:numId w:val="19"/>
        </w:numPr>
        <w:spacing w:before="100" w:beforeAutospacing="1" w:after="100" w:afterAutospacing="1"/>
        <w:ind w:left="1134" w:hanging="774"/>
        <w:contextualSpacing/>
      </w:pPr>
      <w:r w:rsidRPr="00215C4D">
        <w:t xml:space="preserve">La cuenta 310300 </w:t>
      </w:r>
      <w:r w:rsidR="00492368">
        <w:t>es</w:t>
      </w:r>
      <w:r w:rsidRPr="00215C4D">
        <w:t xml:space="preserve"> igual a la sumatoria de las cuentas 310310+310320</w:t>
      </w:r>
    </w:p>
    <w:p w:rsidR="00D2250D" w:rsidRDefault="00D2250D" w:rsidP="00D2250D">
      <w:pPr>
        <w:numPr>
          <w:ilvl w:val="1"/>
          <w:numId w:val="19"/>
        </w:numPr>
        <w:spacing w:before="100" w:beforeAutospacing="1" w:after="100" w:afterAutospacing="1"/>
        <w:ind w:left="1134" w:hanging="774"/>
        <w:contextualSpacing/>
      </w:pPr>
      <w:r w:rsidRPr="00215C4D">
        <w:t xml:space="preserve">La cuenta 310700 </w:t>
      </w:r>
      <w:r w:rsidR="00492368">
        <w:t>es</w:t>
      </w:r>
      <w:r w:rsidRPr="00215C4D">
        <w:t xml:space="preserve"> igual a la sumatoria de las cuentas </w:t>
      </w:r>
      <w:r w:rsidRPr="00DB6D7B">
        <w:rPr>
          <w:color w:val="FF0000"/>
        </w:rPr>
        <w:t>310710</w:t>
      </w:r>
      <w:r w:rsidRPr="00215C4D">
        <w:t>+</w:t>
      </w:r>
      <w:r w:rsidRPr="00DB6D7B">
        <w:rPr>
          <w:color w:val="FF0000"/>
        </w:rPr>
        <w:t>310720</w:t>
      </w:r>
      <w:r w:rsidRPr="00215C4D">
        <w:t>+</w:t>
      </w:r>
      <w:r w:rsidR="00ED403B">
        <w:t>310725+</w:t>
      </w:r>
      <w:r w:rsidRPr="00215C4D">
        <w:t>310730+310740+</w:t>
      </w:r>
      <w:r w:rsidRPr="00DB6D7B">
        <w:rPr>
          <w:color w:val="FF0000"/>
        </w:rPr>
        <w:t>310750</w:t>
      </w:r>
      <w:r w:rsidRPr="00215C4D">
        <w:t>+310760+</w:t>
      </w:r>
      <w:r w:rsidR="00ED403B">
        <w:t>310761+</w:t>
      </w:r>
      <w:r w:rsidRPr="00215C4D">
        <w:t>310770+</w:t>
      </w:r>
      <w:r w:rsidR="00ED403B">
        <w:t>310775+310776+</w:t>
      </w:r>
      <w:r w:rsidRPr="00DB6D7B">
        <w:rPr>
          <w:color w:val="FF0000"/>
        </w:rPr>
        <w:t>310780</w:t>
      </w:r>
      <w:r w:rsidR="00ED403B">
        <w:t>+310785+310790+310795+310796</w:t>
      </w:r>
    </w:p>
    <w:p w:rsidR="00ED403B" w:rsidRPr="00215C4D" w:rsidRDefault="00ED403B" w:rsidP="00ED403B">
      <w:pPr>
        <w:numPr>
          <w:ilvl w:val="1"/>
          <w:numId w:val="19"/>
        </w:numPr>
        <w:spacing w:before="100" w:beforeAutospacing="1" w:after="100" w:afterAutospacing="1"/>
        <w:ind w:left="1134" w:hanging="774"/>
        <w:contextualSpacing/>
      </w:pPr>
      <w:r w:rsidRPr="00215C4D">
        <w:t>La cuenta 310</w:t>
      </w:r>
      <w:r>
        <w:t>740</w:t>
      </w:r>
      <w:r w:rsidRPr="00215C4D">
        <w:t xml:space="preserve"> </w:t>
      </w:r>
      <w:r>
        <w:t>es</w:t>
      </w:r>
      <w:r w:rsidRPr="00215C4D">
        <w:t xml:space="preserve"> igual a la sumatoria de las cuentas 310</w:t>
      </w:r>
      <w:r>
        <w:t>741</w:t>
      </w:r>
      <w:r w:rsidRPr="00215C4D">
        <w:t xml:space="preserve"> +310</w:t>
      </w:r>
      <w:r>
        <w:t>742</w:t>
      </w:r>
      <w:r w:rsidRPr="00215C4D">
        <w:t xml:space="preserve"> +310</w:t>
      </w:r>
      <w:r>
        <w:t>743</w:t>
      </w:r>
      <w:r w:rsidRPr="00215C4D">
        <w:t xml:space="preserve"> +310</w:t>
      </w:r>
      <w:r>
        <w:t>744</w:t>
      </w:r>
      <w:r w:rsidRPr="00215C4D">
        <w:t xml:space="preserve"> +310</w:t>
      </w:r>
      <w:r>
        <w:t>745</w:t>
      </w:r>
    </w:p>
    <w:p w:rsidR="00ED403B" w:rsidRPr="00215C4D" w:rsidRDefault="00ED403B" w:rsidP="00ED403B">
      <w:pPr>
        <w:numPr>
          <w:ilvl w:val="1"/>
          <w:numId w:val="19"/>
        </w:numPr>
        <w:spacing w:before="100" w:beforeAutospacing="1" w:after="100" w:afterAutospacing="1"/>
        <w:ind w:left="1134" w:hanging="774"/>
        <w:contextualSpacing/>
      </w:pPr>
      <w:r w:rsidRPr="00215C4D">
        <w:t>La cuenta 310</w:t>
      </w:r>
      <w:r>
        <w:t>770</w:t>
      </w:r>
      <w:r w:rsidRPr="00215C4D">
        <w:t xml:space="preserve"> </w:t>
      </w:r>
      <w:r>
        <w:t>es</w:t>
      </w:r>
      <w:r w:rsidRPr="00215C4D">
        <w:t xml:space="preserve"> igual a la sumatoria de las cuentas 310</w:t>
      </w:r>
      <w:r>
        <w:t>771</w:t>
      </w:r>
      <w:r w:rsidRPr="00215C4D">
        <w:t xml:space="preserve"> +310</w:t>
      </w:r>
      <w:r>
        <w:t>772</w:t>
      </w:r>
      <w:r w:rsidRPr="00215C4D">
        <w:t xml:space="preserve"> +310</w:t>
      </w:r>
      <w:r>
        <w:t>773</w:t>
      </w:r>
    </w:p>
    <w:p w:rsidR="00D2250D" w:rsidRPr="00215C4D" w:rsidRDefault="00D2250D" w:rsidP="00D2250D">
      <w:pPr>
        <w:numPr>
          <w:ilvl w:val="1"/>
          <w:numId w:val="19"/>
        </w:numPr>
        <w:spacing w:before="100" w:beforeAutospacing="1" w:after="100" w:afterAutospacing="1"/>
        <w:ind w:left="1134" w:hanging="774"/>
        <w:contextualSpacing/>
      </w:pPr>
      <w:r w:rsidRPr="00215C4D">
        <w:t xml:space="preserve">La cuenta 310800 </w:t>
      </w:r>
      <w:r w:rsidR="00492368">
        <w:t>es</w:t>
      </w:r>
      <w:r w:rsidRPr="00215C4D">
        <w:t xml:space="preserve"> igual a la sumatoria de las cuentas 310810+</w:t>
      </w:r>
      <w:r w:rsidR="00ED403B" w:rsidRPr="00215C4D">
        <w:t>31081</w:t>
      </w:r>
      <w:r w:rsidR="00ED403B">
        <w:t>5+</w:t>
      </w:r>
      <w:r w:rsidRPr="00DB6D7B">
        <w:rPr>
          <w:color w:val="FF0000"/>
        </w:rPr>
        <w:t>310820</w:t>
      </w:r>
    </w:p>
    <w:p w:rsidR="00D2250D" w:rsidRPr="00215C4D" w:rsidRDefault="00D2250D" w:rsidP="00D2250D">
      <w:pPr>
        <w:numPr>
          <w:ilvl w:val="1"/>
          <w:numId w:val="19"/>
        </w:numPr>
        <w:spacing w:before="100" w:beforeAutospacing="1" w:after="100" w:afterAutospacing="1"/>
        <w:ind w:left="1134" w:hanging="774"/>
        <w:contextualSpacing/>
      </w:pPr>
      <w:r w:rsidRPr="00215C4D">
        <w:t xml:space="preserve">La cuenta 320000 </w:t>
      </w:r>
      <w:r w:rsidR="00492368">
        <w:t>es</w:t>
      </w:r>
      <w:r w:rsidRPr="00215C4D">
        <w:t xml:space="preserve"> igual a la sumatoria de las cuentas 320100+</w:t>
      </w:r>
      <w:r w:rsidRPr="00DB6D7B">
        <w:rPr>
          <w:color w:val="FF0000"/>
        </w:rPr>
        <w:t>320200</w:t>
      </w:r>
      <w:r w:rsidRPr="00215C4D">
        <w:t>+320300+</w:t>
      </w:r>
      <w:r w:rsidR="00ED403B">
        <w:t>320310+</w:t>
      </w:r>
      <w:r w:rsidRPr="00215C4D">
        <w:t>320400+</w:t>
      </w:r>
      <w:r w:rsidRPr="00DB6D7B">
        <w:rPr>
          <w:color w:val="FF0000"/>
        </w:rPr>
        <w:t>320500</w:t>
      </w:r>
      <w:r w:rsidRPr="00215C4D">
        <w:t>+320600</w:t>
      </w:r>
      <w:r w:rsidR="00ED403B">
        <w:t>+320700+320800+320900</w:t>
      </w:r>
    </w:p>
    <w:p w:rsidR="009F0E5E" w:rsidRDefault="00D2250D" w:rsidP="00D2250D">
      <w:pPr>
        <w:numPr>
          <w:ilvl w:val="1"/>
          <w:numId w:val="19"/>
        </w:numPr>
        <w:spacing w:before="100" w:beforeAutospacing="1" w:after="100" w:afterAutospacing="1"/>
        <w:ind w:left="1134" w:hanging="774"/>
        <w:contextualSpacing/>
      </w:pPr>
      <w:r w:rsidRPr="00215C4D">
        <w:t xml:space="preserve">La cuenta 320100 </w:t>
      </w:r>
      <w:r w:rsidR="00492368">
        <w:t>es</w:t>
      </w:r>
      <w:r w:rsidRPr="00215C4D">
        <w:t xml:space="preserve"> igual a la sumatoria de las cuentas 320110+320120+320130</w:t>
      </w:r>
    </w:p>
    <w:p w:rsidR="00ED403B" w:rsidRDefault="00ED403B">
      <w:pPr>
        <w:numPr>
          <w:ilvl w:val="1"/>
          <w:numId w:val="19"/>
        </w:numPr>
        <w:spacing w:before="100" w:beforeAutospacing="1" w:after="100" w:afterAutospacing="1"/>
        <w:ind w:left="1134" w:hanging="774"/>
        <w:contextualSpacing/>
      </w:pPr>
      <w:r w:rsidRPr="00215C4D">
        <w:t>La cuenta 320</w:t>
      </w:r>
      <w:r>
        <w:t>7</w:t>
      </w:r>
      <w:r w:rsidRPr="00215C4D">
        <w:t xml:space="preserve">00 </w:t>
      </w:r>
      <w:r>
        <w:t>es</w:t>
      </w:r>
      <w:r w:rsidRPr="00215C4D">
        <w:t xml:space="preserve"> igual a la sumatoria de las cuentas 320</w:t>
      </w:r>
      <w:r>
        <w:t>710+320720+3207</w:t>
      </w:r>
      <w:r w:rsidRPr="00215C4D">
        <w:t>30</w:t>
      </w:r>
    </w:p>
    <w:p w:rsidR="002159A3" w:rsidRPr="00215C4D" w:rsidRDefault="002159A3" w:rsidP="002159A3">
      <w:pPr>
        <w:spacing w:before="100" w:beforeAutospacing="1" w:after="100" w:afterAutospacing="1"/>
        <w:contextualSpacing/>
        <w:jc w:val="both"/>
      </w:pPr>
    </w:p>
    <w:p w:rsidR="00D2250D" w:rsidRDefault="00D2250D" w:rsidP="002159A3">
      <w:pPr>
        <w:numPr>
          <w:ilvl w:val="0"/>
          <w:numId w:val="19"/>
        </w:numPr>
        <w:spacing w:before="100" w:beforeAutospacing="1" w:after="100" w:afterAutospacing="1"/>
        <w:contextualSpacing/>
        <w:jc w:val="both"/>
      </w:pPr>
      <w:r w:rsidRPr="00215C4D">
        <w:t>Adicionalmente, debe recordarse que:</w:t>
      </w:r>
    </w:p>
    <w:p w:rsidR="00492368" w:rsidRPr="00215C4D" w:rsidRDefault="00492368" w:rsidP="00492368">
      <w:pPr>
        <w:spacing w:before="100" w:beforeAutospacing="1" w:after="100" w:afterAutospacing="1"/>
        <w:ind w:left="360"/>
        <w:contextualSpacing/>
        <w:jc w:val="both"/>
      </w:pPr>
    </w:p>
    <w:p w:rsidR="00C81552" w:rsidRPr="00215C4D" w:rsidRDefault="00D2250D" w:rsidP="00C81552">
      <w:pPr>
        <w:numPr>
          <w:ilvl w:val="1"/>
          <w:numId w:val="19"/>
        </w:numPr>
        <w:spacing w:before="100" w:beforeAutospacing="1" w:after="100" w:afterAutospacing="1"/>
        <w:ind w:left="851" w:hanging="491"/>
        <w:contextualSpacing/>
        <w:jc w:val="both"/>
      </w:pPr>
      <w:r w:rsidRPr="00215C4D">
        <w:t>si una cuenta madre se remite, debe tener al menos una cuenta hija</w:t>
      </w:r>
      <w:r w:rsidR="00C81552" w:rsidRPr="00215C4D">
        <w:t>,</w:t>
      </w:r>
    </w:p>
    <w:p w:rsidR="00C81552" w:rsidRPr="00215C4D" w:rsidRDefault="00C81552" w:rsidP="00C81552">
      <w:pPr>
        <w:numPr>
          <w:ilvl w:val="1"/>
          <w:numId w:val="19"/>
        </w:numPr>
        <w:spacing w:before="100" w:beforeAutospacing="1" w:after="100" w:afterAutospacing="1"/>
        <w:ind w:left="851" w:hanging="491"/>
        <w:contextualSpacing/>
        <w:jc w:val="both"/>
      </w:pPr>
      <w:r w:rsidRPr="00215C4D">
        <w:t>si una cuenta madre tiene saldo, debe tener al menos una cuenta hija con saldo.</w:t>
      </w:r>
    </w:p>
    <w:p w:rsidR="00C81552" w:rsidRPr="00215C4D" w:rsidRDefault="00D2250D" w:rsidP="00C81552">
      <w:pPr>
        <w:numPr>
          <w:ilvl w:val="1"/>
          <w:numId w:val="19"/>
        </w:numPr>
        <w:spacing w:before="100" w:beforeAutospacing="1" w:after="100" w:afterAutospacing="1"/>
        <w:ind w:left="851" w:hanging="491"/>
        <w:contextualSpacing/>
        <w:jc w:val="both"/>
      </w:pPr>
      <w:r w:rsidRPr="00215C4D">
        <w:t>si una cuenta hija se remite, debe tener una cuenta madre</w:t>
      </w:r>
      <w:r w:rsidR="00C81552" w:rsidRPr="00215C4D">
        <w:t xml:space="preserve"> </w:t>
      </w:r>
    </w:p>
    <w:p w:rsidR="00D2250D" w:rsidRPr="00215C4D" w:rsidRDefault="00D2250D" w:rsidP="00D2250D">
      <w:pPr>
        <w:numPr>
          <w:ilvl w:val="1"/>
          <w:numId w:val="19"/>
        </w:numPr>
        <w:spacing w:before="100" w:beforeAutospacing="1" w:after="100" w:afterAutospacing="1"/>
        <w:ind w:left="851" w:hanging="491"/>
        <w:contextualSpacing/>
        <w:jc w:val="both"/>
      </w:pPr>
      <w:r w:rsidRPr="00215C4D">
        <w:t>la suma de las cuentas hijas del catálogo de ICL para cada uno de los MontoPonderado por moneda y fecha debe ser igual al MontoPonderado de su madre por moneda y fecha. (aplica con signos)</w:t>
      </w:r>
    </w:p>
    <w:p w:rsidR="00387A11" w:rsidRDefault="00D2250D" w:rsidP="00387A11">
      <w:pPr>
        <w:numPr>
          <w:ilvl w:val="1"/>
          <w:numId w:val="19"/>
        </w:numPr>
        <w:spacing w:before="100" w:beforeAutospacing="1" w:after="100" w:afterAutospacing="1"/>
        <w:ind w:left="851" w:hanging="491"/>
        <w:contextualSpacing/>
        <w:jc w:val="both"/>
      </w:pPr>
      <w:r w:rsidRPr="00215C4D">
        <w:t>la suma de las cuentas hijas del catálogo de ICL para cada uno de los MontoPonderadoTotal por moneda y fecha debe ser igual al MontoPonderadoTotal de su madre por moneda y fecha. (aplica con signos)</w:t>
      </w:r>
    </w:p>
    <w:p w:rsidR="00387A11" w:rsidRPr="00387A11" w:rsidRDefault="00387A11" w:rsidP="00387A11">
      <w:pPr>
        <w:numPr>
          <w:ilvl w:val="1"/>
          <w:numId w:val="19"/>
        </w:numPr>
        <w:spacing w:before="100" w:beforeAutospacing="1" w:after="100" w:afterAutospacing="1"/>
        <w:ind w:left="851" w:hanging="491"/>
        <w:contextualSpacing/>
        <w:jc w:val="both"/>
      </w:pPr>
      <w:r w:rsidRPr="00387A11">
        <w:t xml:space="preserve">Para cualquier </w:t>
      </w:r>
      <w:r w:rsidR="00C666B4">
        <w:t xml:space="preserve">caso en que </w:t>
      </w:r>
      <w:r w:rsidRPr="00387A11">
        <w:t>una cuenta no se ha</w:t>
      </w:r>
      <w:r w:rsidR="00C666B4">
        <w:t>ya</w:t>
      </w:r>
      <w:r w:rsidRPr="00387A11">
        <w:t xml:space="preserve"> enviado se asume valor 0.</w:t>
      </w:r>
    </w:p>
    <w:p w:rsidR="00215C4D" w:rsidRDefault="00215C4D" w:rsidP="002159A3">
      <w:pPr>
        <w:spacing w:before="100" w:beforeAutospacing="1" w:after="100" w:afterAutospacing="1"/>
        <w:contextualSpacing/>
        <w:jc w:val="both"/>
      </w:pPr>
    </w:p>
    <w:p w:rsidR="00DD0CB0" w:rsidRPr="00215C4D" w:rsidRDefault="00DD0CB0" w:rsidP="00DD0CB0">
      <w:pPr>
        <w:numPr>
          <w:ilvl w:val="0"/>
          <w:numId w:val="19"/>
        </w:numPr>
        <w:spacing w:before="100" w:beforeAutospacing="1" w:after="100" w:afterAutospacing="1"/>
        <w:contextualSpacing/>
        <w:jc w:val="both"/>
      </w:pPr>
      <w:r>
        <w:t>Cuando se remita información de totales</w:t>
      </w:r>
      <w:r w:rsidRPr="00215C4D">
        <w:t xml:space="preserve">, debe </w:t>
      </w:r>
      <w:r>
        <w:t xml:space="preserve">considerarse </w:t>
      </w:r>
      <w:r w:rsidRPr="00215C4D">
        <w:t>que:</w:t>
      </w:r>
    </w:p>
    <w:p w:rsidR="00DD0CB0" w:rsidRPr="00215C4D" w:rsidRDefault="00DD0CB0" w:rsidP="00DD0CB0">
      <w:pPr>
        <w:numPr>
          <w:ilvl w:val="1"/>
          <w:numId w:val="19"/>
        </w:numPr>
        <w:spacing w:before="100" w:beforeAutospacing="1" w:after="100" w:afterAutospacing="1"/>
        <w:ind w:left="851" w:hanging="491"/>
        <w:contextualSpacing/>
        <w:jc w:val="both"/>
      </w:pPr>
      <w:r w:rsidRPr="00215C4D">
        <w:t>si una cuenta madre se remite, debe tener al menos una cuenta hija,</w:t>
      </w:r>
    </w:p>
    <w:p w:rsidR="00DD0CB0" w:rsidRDefault="00DD0CB0" w:rsidP="00DD0CB0">
      <w:pPr>
        <w:numPr>
          <w:ilvl w:val="1"/>
          <w:numId w:val="19"/>
        </w:numPr>
        <w:spacing w:before="100" w:beforeAutospacing="1" w:after="100" w:afterAutospacing="1"/>
        <w:ind w:left="851" w:hanging="491"/>
        <w:contextualSpacing/>
        <w:jc w:val="both"/>
      </w:pPr>
      <w:r w:rsidRPr="00215C4D">
        <w:t>si una cuenta madre tiene saldo, debe tener al menos una cuenta hija con saldo.</w:t>
      </w:r>
    </w:p>
    <w:p w:rsidR="00282F47" w:rsidRDefault="00282F47" w:rsidP="00DB6D7B">
      <w:pPr>
        <w:spacing w:before="100" w:beforeAutospacing="1" w:after="100" w:afterAutospacing="1"/>
        <w:ind w:left="360"/>
        <w:contextualSpacing/>
        <w:jc w:val="both"/>
      </w:pPr>
    </w:p>
    <w:p w:rsidR="00282F47" w:rsidRDefault="00282F47" w:rsidP="00DB6D7B">
      <w:pPr>
        <w:numPr>
          <w:ilvl w:val="0"/>
          <w:numId w:val="19"/>
        </w:numPr>
        <w:spacing w:before="100" w:beforeAutospacing="1" w:after="100" w:afterAutospacing="1"/>
        <w:contextualSpacing/>
        <w:jc w:val="both"/>
      </w:pPr>
      <w:r>
        <w:t xml:space="preserve">En el cálculo de las validaciones se mantienen referencias a las cuentas del catálogo anterior, a efecto de </w:t>
      </w:r>
      <w:r w:rsidR="003A0118">
        <w:t>mantener la consistencia de las</w:t>
      </w:r>
      <w:r>
        <w:t xml:space="preserve"> cuadraturas</w:t>
      </w:r>
      <w:r w:rsidR="003A0118">
        <w:t xml:space="preserve"> de las cuentas</w:t>
      </w:r>
      <w:r>
        <w:t>.</w:t>
      </w:r>
    </w:p>
    <w:p w:rsidR="00741663" w:rsidRDefault="00282F47" w:rsidP="00DB6D7B">
      <w:pPr>
        <w:numPr>
          <w:ilvl w:val="0"/>
          <w:numId w:val="19"/>
        </w:numPr>
        <w:spacing w:before="100" w:beforeAutospacing="1" w:after="100" w:afterAutospacing="1"/>
        <w:contextualSpacing/>
        <w:jc w:val="both"/>
      </w:pPr>
      <w:r>
        <w:t xml:space="preserve">El saldo de la cuenta 290100 y </w:t>
      </w:r>
      <w:r w:rsidR="00741663">
        <w:t xml:space="preserve">de </w:t>
      </w:r>
      <w:r>
        <w:t>la cuenta 290200</w:t>
      </w:r>
      <w:r w:rsidR="00741663">
        <w:t xml:space="preserve"> representa los traslados de activos </w:t>
      </w:r>
      <w:r w:rsidR="00347B66">
        <w:t xml:space="preserve">al tipo de cambio de compra la fecha reportada, </w:t>
      </w:r>
      <w:r w:rsidR="00741663">
        <w:t>efectuados por moneda según la normativa vigente</w:t>
      </w:r>
      <w:r w:rsidR="003A0118">
        <w:t>, para lo cual se desarrolla el siguiente ejemplo, donde se tiene un s</w:t>
      </w:r>
      <w:r w:rsidR="00741663">
        <w:t xml:space="preserve">aldo </w:t>
      </w:r>
      <w:r w:rsidR="003A0118">
        <w:t xml:space="preserve">de </w:t>
      </w:r>
      <w:r w:rsidR="00741663">
        <w:t xml:space="preserve">activos a trasladar </w:t>
      </w:r>
      <w:r w:rsidR="003A0118">
        <w:t xml:space="preserve">por un monto de </w:t>
      </w:r>
      <w:r w:rsidR="00741663">
        <w:t>₡100.000,00</w:t>
      </w:r>
      <w:r w:rsidR="003A0118">
        <w:t>, siendo que el registro a remitir es:</w:t>
      </w:r>
    </w:p>
    <w:p w:rsidR="003A0118" w:rsidRDefault="003A0118" w:rsidP="00DB6D7B">
      <w:pPr>
        <w:spacing w:before="100" w:beforeAutospacing="1" w:after="100" w:afterAutospacing="1"/>
        <w:ind w:left="360"/>
        <w:contextualSpacing/>
        <w:jc w:val="both"/>
      </w:pPr>
    </w:p>
    <w:p w:rsidR="00741663" w:rsidRDefault="00741663" w:rsidP="00DB6D7B">
      <w:pPr>
        <w:spacing w:before="100" w:beforeAutospacing="1" w:after="100" w:afterAutospacing="1"/>
        <w:ind w:left="360"/>
        <w:contextualSpacing/>
        <w:jc w:val="both"/>
      </w:pPr>
      <w:r>
        <w:t>Cuenta 290100 en moneda “x”</w:t>
      </w:r>
      <w:r>
        <w:tab/>
      </w:r>
      <w:r>
        <w:tab/>
        <w:t>-₡100.000,00</w:t>
      </w:r>
    </w:p>
    <w:p w:rsidR="00741663" w:rsidRDefault="00741663" w:rsidP="00DB6D7B">
      <w:pPr>
        <w:spacing w:before="100" w:beforeAutospacing="1" w:after="100" w:afterAutospacing="1"/>
        <w:ind w:left="360"/>
        <w:contextualSpacing/>
        <w:jc w:val="both"/>
      </w:pPr>
      <w:r>
        <w:t>Cuenta 290200 en moneda “y”</w:t>
      </w:r>
      <w:r>
        <w:tab/>
      </w:r>
      <w:r>
        <w:tab/>
        <w:t xml:space="preserve">  ₡  95.000,00 (monto trasladado </w:t>
      </w:r>
      <w:r w:rsidR="003A0118">
        <w:t xml:space="preserve">₡100.000,00 </w:t>
      </w:r>
      <w:r>
        <w:t>por 95%)</w:t>
      </w:r>
    </w:p>
    <w:p w:rsidR="00741663" w:rsidRDefault="00741663" w:rsidP="00DB6D7B">
      <w:pPr>
        <w:spacing w:before="100" w:beforeAutospacing="1" w:after="100" w:afterAutospacing="1"/>
        <w:ind w:left="360"/>
        <w:contextualSpacing/>
        <w:jc w:val="both"/>
      </w:pPr>
    </w:p>
    <w:p w:rsidR="003A0118" w:rsidRDefault="00282F47" w:rsidP="003A0118">
      <w:pPr>
        <w:numPr>
          <w:ilvl w:val="0"/>
          <w:numId w:val="19"/>
        </w:numPr>
        <w:spacing w:before="100" w:beforeAutospacing="1" w:after="100" w:afterAutospacing="1"/>
        <w:contextualSpacing/>
        <w:jc w:val="both"/>
      </w:pPr>
      <w:r>
        <w:t>El saldo de la cuenta 310726</w:t>
      </w:r>
      <w:r w:rsidR="003A0118">
        <w:t xml:space="preserve"> representa el monto de las líneas de crédito y liquidez de minoristas que pueden ser trasladados a otra moneda según la normativa vigente</w:t>
      </w:r>
      <w:r w:rsidR="003A0118" w:rsidRPr="003A0118">
        <w:t xml:space="preserve"> </w:t>
      </w:r>
      <w:r w:rsidR="003A0118">
        <w:t>para lo cual se desarrolla el siguiente ejemplo, donde se tiene un saldo de activos a trasladar por un monto de ₡100.000,00, siendo que el registro a remitir es:</w:t>
      </w:r>
    </w:p>
    <w:p w:rsidR="00282F47" w:rsidRDefault="00282F47" w:rsidP="00DB6D7B">
      <w:pPr>
        <w:spacing w:before="100" w:beforeAutospacing="1" w:after="100" w:afterAutospacing="1"/>
        <w:ind w:left="360"/>
        <w:contextualSpacing/>
        <w:jc w:val="both"/>
      </w:pPr>
    </w:p>
    <w:p w:rsidR="003A0118" w:rsidRDefault="003A0118" w:rsidP="003A0118">
      <w:pPr>
        <w:spacing w:before="100" w:beforeAutospacing="1" w:after="100" w:afterAutospacing="1"/>
        <w:ind w:left="360"/>
        <w:contextualSpacing/>
        <w:jc w:val="both"/>
      </w:pPr>
      <w:r>
        <w:t>Cuenta 310726 en moneda “x”</w:t>
      </w:r>
      <w:r>
        <w:tab/>
      </w:r>
      <w:r>
        <w:tab/>
        <w:t>-₡100.000,00</w:t>
      </w:r>
    </w:p>
    <w:p w:rsidR="003A0118" w:rsidRDefault="003A0118" w:rsidP="003A0118">
      <w:pPr>
        <w:spacing w:before="100" w:beforeAutospacing="1" w:after="100" w:afterAutospacing="1"/>
        <w:ind w:left="360"/>
        <w:contextualSpacing/>
        <w:jc w:val="both"/>
      </w:pPr>
      <w:r>
        <w:t>Cuenta 310726 en moneda “y”</w:t>
      </w:r>
      <w:r>
        <w:tab/>
      </w:r>
      <w:r>
        <w:tab/>
        <w:t xml:space="preserve">  ₡100.000,00 (monto trasladado ₡100.000,00)</w:t>
      </w:r>
    </w:p>
    <w:p w:rsidR="003A0118" w:rsidRDefault="003A0118" w:rsidP="00DB6D7B">
      <w:pPr>
        <w:spacing w:before="100" w:beforeAutospacing="1" w:after="100" w:afterAutospacing="1"/>
        <w:ind w:left="360"/>
        <w:contextualSpacing/>
        <w:jc w:val="both"/>
      </w:pPr>
    </w:p>
    <w:p w:rsidR="003A0118" w:rsidRPr="00215C4D" w:rsidRDefault="003A0118" w:rsidP="00DB6D7B">
      <w:pPr>
        <w:spacing w:before="100" w:beforeAutospacing="1" w:after="100" w:afterAutospacing="1"/>
        <w:ind w:left="360"/>
        <w:contextualSpacing/>
        <w:jc w:val="both"/>
      </w:pPr>
    </w:p>
    <w:p w:rsidR="00DD0CB0" w:rsidRPr="00562934" w:rsidRDefault="00DD0CB0" w:rsidP="002159A3">
      <w:pPr>
        <w:spacing w:before="100" w:beforeAutospacing="1" w:after="100" w:afterAutospacing="1"/>
        <w:contextualSpacing/>
        <w:jc w:val="both"/>
      </w:pPr>
    </w:p>
    <w:sectPr w:rsidR="00DD0CB0" w:rsidRPr="00562934" w:rsidSect="00FC2172">
      <w:headerReference w:type="default" r:id="rId15"/>
      <w:footerReference w:type="default" r:id="rId16"/>
      <w:footnotePr>
        <w:numFmt w:val="lowerLetter"/>
      </w:footnotePr>
      <w:pgSz w:w="12242" w:h="15842" w:code="1"/>
      <w:pgMar w:top="1134" w:right="1134" w:bottom="1134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81A" w:rsidRDefault="00C8581A">
      <w:r>
        <w:separator/>
      </w:r>
    </w:p>
  </w:endnote>
  <w:endnote w:type="continuationSeparator" w:id="0">
    <w:p w:rsidR="00C8581A" w:rsidRDefault="00C8581A">
      <w:r>
        <w:continuationSeparator/>
      </w:r>
    </w:p>
  </w:endnote>
  <w:endnote w:type="continuationNotice" w:id="1">
    <w:p w:rsidR="00C8581A" w:rsidRDefault="00C858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Japanese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05A" w:rsidRPr="00756A9E" w:rsidRDefault="0033305A" w:rsidP="00756A9E">
    <w:pPr>
      <w:pStyle w:val="Piedepgina"/>
      <w:jc w:val="right"/>
    </w:pPr>
    <w:r w:rsidRPr="00756A9E">
      <w:t xml:space="preserve">Página </w:t>
    </w:r>
    <w:r w:rsidRPr="00756A9E">
      <w:rPr>
        <w:rStyle w:val="Nmerodepgina"/>
      </w:rPr>
      <w:fldChar w:fldCharType="begin"/>
    </w:r>
    <w:r w:rsidRPr="00756A9E">
      <w:rPr>
        <w:rStyle w:val="Nmerodepgina"/>
      </w:rPr>
      <w:instrText xml:space="preserve"> PAGE </w:instrText>
    </w:r>
    <w:r w:rsidRPr="00756A9E">
      <w:rPr>
        <w:rStyle w:val="Nmerodepgina"/>
      </w:rPr>
      <w:fldChar w:fldCharType="separate"/>
    </w:r>
    <w:r w:rsidR="00C8581A">
      <w:rPr>
        <w:rStyle w:val="Nmerodepgina"/>
        <w:noProof/>
      </w:rPr>
      <w:t>1</w:t>
    </w:r>
    <w:r w:rsidRPr="00756A9E">
      <w:rPr>
        <w:rStyle w:val="Nmerodepgina"/>
      </w:rPr>
      <w:fldChar w:fldCharType="end"/>
    </w:r>
    <w:r w:rsidRPr="00756A9E">
      <w:rPr>
        <w:rStyle w:val="Nmerodepgina"/>
      </w:rPr>
      <w:t xml:space="preserve"> de </w:t>
    </w:r>
    <w:r w:rsidRPr="00756A9E">
      <w:rPr>
        <w:rStyle w:val="Nmerodepgina"/>
      </w:rPr>
      <w:fldChar w:fldCharType="begin"/>
    </w:r>
    <w:r w:rsidRPr="00756A9E">
      <w:rPr>
        <w:rStyle w:val="Nmerodepgina"/>
      </w:rPr>
      <w:instrText xml:space="preserve"> NUMPAGES </w:instrText>
    </w:r>
    <w:r w:rsidRPr="00756A9E">
      <w:rPr>
        <w:rStyle w:val="Nmerodepgina"/>
      </w:rPr>
      <w:fldChar w:fldCharType="separate"/>
    </w:r>
    <w:r w:rsidR="00C8581A">
      <w:rPr>
        <w:rStyle w:val="Nmerodepgina"/>
        <w:noProof/>
      </w:rPr>
      <w:t>1</w:t>
    </w:r>
    <w:r w:rsidRPr="00756A9E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81A" w:rsidRDefault="00C8581A">
      <w:r>
        <w:separator/>
      </w:r>
    </w:p>
  </w:footnote>
  <w:footnote w:type="continuationSeparator" w:id="0">
    <w:p w:rsidR="00C8581A" w:rsidRDefault="00C8581A">
      <w:r>
        <w:continuationSeparator/>
      </w:r>
    </w:p>
  </w:footnote>
  <w:footnote w:type="continuationNotice" w:id="1">
    <w:p w:rsidR="00C8581A" w:rsidRDefault="00C8581A"/>
  </w:footnote>
  <w:footnote w:id="2">
    <w:p w:rsidR="0033305A" w:rsidRPr="00DB6D7B" w:rsidRDefault="0033305A">
      <w:pPr>
        <w:pStyle w:val="Textonotapie"/>
        <w:rPr>
          <w:lang w:val="es-CR"/>
        </w:rPr>
      </w:pPr>
      <w:r>
        <w:rPr>
          <w:rStyle w:val="Refdenotaalpie"/>
        </w:rPr>
        <w:footnoteRef/>
      </w:r>
      <w:r>
        <w:t xml:space="preserve"> Validación versión 2014.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05A" w:rsidRDefault="0033305A" w:rsidP="00562934">
    <w:pPr>
      <w:pStyle w:val="NormalWeb"/>
      <w:pBdr>
        <w:bottom w:val="single" w:sz="12" w:space="1" w:color="auto"/>
      </w:pBdr>
      <w:spacing w:before="0" w:beforeAutospacing="0" w:after="0" w:afterAutospacing="0"/>
      <w:jc w:val="right"/>
    </w:pPr>
    <w:r>
      <w:rPr>
        <w:noProof/>
        <w:lang w:val="es-CR" w:eastAsia="es-CR"/>
      </w:rPr>
      <w:drawing>
        <wp:anchor distT="0" distB="0" distL="0" distR="0" simplePos="0" relativeHeight="251657728" behindDoc="1" locked="0" layoutInCell="1" allowOverlap="0" wp14:editId="152B4C44">
          <wp:simplePos x="0" y="0"/>
          <wp:positionH relativeFrom="margin">
            <wp:align>left</wp:align>
          </wp:positionH>
          <wp:positionV relativeFrom="line">
            <wp:posOffset>-176530</wp:posOffset>
          </wp:positionV>
          <wp:extent cx="1152000" cy="446400"/>
          <wp:effectExtent l="0" t="0" r="0" b="0"/>
          <wp:wrapNone/>
          <wp:docPr id="16" name="Imagen 16" descr="image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0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CR"/>
      </w:rPr>
      <w:t xml:space="preserve">        </w:t>
    </w:r>
    <w:hyperlink r:id="rId2" w:history="1"/>
    <w:r>
      <w:t xml:space="preserve">  MANUAL DE INFORMACIÓN DEL SISTEMA FINANCIERO</w:t>
    </w:r>
    <w:r w:rsidRPr="003168CB">
      <w:rPr>
        <w:color w:val="336699"/>
        <w:szCs w:val="72"/>
        <w14:shadow w14:blurRad="0" w14:dist="45847" w14:dir="2021404" w14:sx="100000" w14:sy="100000" w14:kx="0" w14:ky="0" w14:algn="ctr">
          <w14:srgbClr w14:val="B2B2B2">
            <w14:alpha w14:val="20000"/>
          </w14:srgbClr>
        </w14:shadow>
      </w:rPr>
      <w:t xml:space="preserve"> </w:t>
    </w:r>
    <w:r>
      <w:rPr>
        <w:noProof/>
        <w:lang w:val="es-CR" w:eastAsia="es-CR"/>
      </w:rPr>
      <mc:AlternateContent>
        <mc:Choice Requires="wps">
          <w:drawing>
            <wp:inline distT="0" distB="0" distL="0" distR="0" wp14:anchorId="4F4BFA87" wp14:editId="0CCA5599">
              <wp:extent cx="1249680" cy="243840"/>
              <wp:effectExtent l="0" t="0" r="0" b="0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24968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05A" w:rsidRPr="00562934" w:rsidRDefault="0033305A" w:rsidP="003168C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562934">
                            <w:rPr>
                              <w:shadow/>
                              <w:color w:val="336699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CAPÍTULO XXXIII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F4BFA8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width:98.4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" filled="f" stroked="f">
              <v:stroke joinstyle="round"/>
              <o:lock v:ext="edit" shapetype="t"/>
              <v:textbox style="mso-fit-shape-to-text:t">
                <w:txbxContent>
                  <w:p w:rsidR="002A3BD7" w:rsidRPr="00562934" w:rsidRDefault="002A3BD7" w:rsidP="003168C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562934">
                      <w:rPr>
                        <w:shadow/>
                        <w:color w:val="336699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CAPÍTULO XXXIII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33305A" w:rsidRPr="00562934" w:rsidRDefault="0033305A" w:rsidP="00562934">
    <w:pPr>
      <w:pStyle w:val="NormalWeb"/>
      <w:spacing w:before="0" w:beforeAutospacing="0" w:after="0" w:afterAutospacing="0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Descripción: *" style="width:9pt;height:9pt;visibility:visible" o:bullet="t">
        <v:imagedata r:id="rId1" o:title="*"/>
      </v:shape>
    </w:pict>
  </w:numPicBullet>
  <w:abstractNum w:abstractNumId="0" w15:restartNumberingAfterBreak="0">
    <w:nsid w:val="01C57EE2"/>
    <w:multiLevelType w:val="hybridMultilevel"/>
    <w:tmpl w:val="F44A3CA4"/>
    <w:lvl w:ilvl="0" w:tplc="140A001B">
      <w:start w:val="1"/>
      <w:numFmt w:val="lowerRoman"/>
      <w:lvlText w:val="%1."/>
      <w:lvlJc w:val="right"/>
      <w:pPr>
        <w:ind w:left="1287" w:hanging="360"/>
      </w:pPr>
    </w:lvl>
    <w:lvl w:ilvl="1" w:tplc="140A0019" w:tentative="1">
      <w:start w:val="1"/>
      <w:numFmt w:val="lowerLetter"/>
      <w:lvlText w:val="%2."/>
      <w:lvlJc w:val="left"/>
      <w:pPr>
        <w:ind w:left="2007" w:hanging="360"/>
      </w:pPr>
    </w:lvl>
    <w:lvl w:ilvl="2" w:tplc="140A001B" w:tentative="1">
      <w:start w:val="1"/>
      <w:numFmt w:val="lowerRoman"/>
      <w:lvlText w:val="%3."/>
      <w:lvlJc w:val="right"/>
      <w:pPr>
        <w:ind w:left="2727" w:hanging="180"/>
      </w:pPr>
    </w:lvl>
    <w:lvl w:ilvl="3" w:tplc="140A000F" w:tentative="1">
      <w:start w:val="1"/>
      <w:numFmt w:val="decimal"/>
      <w:lvlText w:val="%4."/>
      <w:lvlJc w:val="left"/>
      <w:pPr>
        <w:ind w:left="3447" w:hanging="360"/>
      </w:pPr>
    </w:lvl>
    <w:lvl w:ilvl="4" w:tplc="140A0019" w:tentative="1">
      <w:start w:val="1"/>
      <w:numFmt w:val="lowerLetter"/>
      <w:lvlText w:val="%5."/>
      <w:lvlJc w:val="left"/>
      <w:pPr>
        <w:ind w:left="4167" w:hanging="360"/>
      </w:pPr>
    </w:lvl>
    <w:lvl w:ilvl="5" w:tplc="140A001B" w:tentative="1">
      <w:start w:val="1"/>
      <w:numFmt w:val="lowerRoman"/>
      <w:lvlText w:val="%6."/>
      <w:lvlJc w:val="right"/>
      <w:pPr>
        <w:ind w:left="4887" w:hanging="180"/>
      </w:pPr>
    </w:lvl>
    <w:lvl w:ilvl="6" w:tplc="140A000F" w:tentative="1">
      <w:start w:val="1"/>
      <w:numFmt w:val="decimal"/>
      <w:lvlText w:val="%7."/>
      <w:lvlJc w:val="left"/>
      <w:pPr>
        <w:ind w:left="5607" w:hanging="360"/>
      </w:pPr>
    </w:lvl>
    <w:lvl w:ilvl="7" w:tplc="140A0019" w:tentative="1">
      <w:start w:val="1"/>
      <w:numFmt w:val="lowerLetter"/>
      <w:lvlText w:val="%8."/>
      <w:lvlJc w:val="left"/>
      <w:pPr>
        <w:ind w:left="6327" w:hanging="360"/>
      </w:pPr>
    </w:lvl>
    <w:lvl w:ilvl="8" w:tplc="1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5B3855"/>
    <w:multiLevelType w:val="hybridMultilevel"/>
    <w:tmpl w:val="89923444"/>
    <w:lvl w:ilvl="0" w:tplc="8012A49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54E26"/>
    <w:multiLevelType w:val="hybridMultilevel"/>
    <w:tmpl w:val="9EF0EC24"/>
    <w:lvl w:ilvl="0" w:tplc="8E06FCD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21046"/>
    <w:multiLevelType w:val="hybridMultilevel"/>
    <w:tmpl w:val="6DEC6DD6"/>
    <w:lvl w:ilvl="0" w:tplc="11A8B53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22BEE"/>
    <w:multiLevelType w:val="hybridMultilevel"/>
    <w:tmpl w:val="062E89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706F6"/>
    <w:multiLevelType w:val="hybridMultilevel"/>
    <w:tmpl w:val="7C80A4A6"/>
    <w:lvl w:ilvl="0" w:tplc="EF067E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C7A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703D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F06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5C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3E9C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64E6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40D1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9C6C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F052975"/>
    <w:multiLevelType w:val="hybridMultilevel"/>
    <w:tmpl w:val="769E088E"/>
    <w:lvl w:ilvl="0" w:tplc="B13A8F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400525"/>
    <w:multiLevelType w:val="hybridMultilevel"/>
    <w:tmpl w:val="F65E3480"/>
    <w:lvl w:ilvl="0" w:tplc="140A001B">
      <w:start w:val="1"/>
      <w:numFmt w:val="lowerRoman"/>
      <w:lvlText w:val="%1."/>
      <w:lvlJc w:val="right"/>
      <w:pPr>
        <w:ind w:left="1287" w:hanging="360"/>
      </w:pPr>
    </w:lvl>
    <w:lvl w:ilvl="1" w:tplc="140A0019" w:tentative="1">
      <w:start w:val="1"/>
      <w:numFmt w:val="lowerLetter"/>
      <w:lvlText w:val="%2."/>
      <w:lvlJc w:val="left"/>
      <w:pPr>
        <w:ind w:left="2007" w:hanging="360"/>
      </w:pPr>
    </w:lvl>
    <w:lvl w:ilvl="2" w:tplc="140A001B" w:tentative="1">
      <w:start w:val="1"/>
      <w:numFmt w:val="lowerRoman"/>
      <w:lvlText w:val="%3."/>
      <w:lvlJc w:val="right"/>
      <w:pPr>
        <w:ind w:left="2727" w:hanging="180"/>
      </w:pPr>
    </w:lvl>
    <w:lvl w:ilvl="3" w:tplc="140A000F" w:tentative="1">
      <w:start w:val="1"/>
      <w:numFmt w:val="decimal"/>
      <w:lvlText w:val="%4."/>
      <w:lvlJc w:val="left"/>
      <w:pPr>
        <w:ind w:left="3447" w:hanging="360"/>
      </w:pPr>
    </w:lvl>
    <w:lvl w:ilvl="4" w:tplc="140A0019" w:tentative="1">
      <w:start w:val="1"/>
      <w:numFmt w:val="lowerLetter"/>
      <w:lvlText w:val="%5."/>
      <w:lvlJc w:val="left"/>
      <w:pPr>
        <w:ind w:left="4167" w:hanging="360"/>
      </w:pPr>
    </w:lvl>
    <w:lvl w:ilvl="5" w:tplc="140A001B" w:tentative="1">
      <w:start w:val="1"/>
      <w:numFmt w:val="lowerRoman"/>
      <w:lvlText w:val="%6."/>
      <w:lvlJc w:val="right"/>
      <w:pPr>
        <w:ind w:left="4887" w:hanging="180"/>
      </w:pPr>
    </w:lvl>
    <w:lvl w:ilvl="6" w:tplc="140A000F" w:tentative="1">
      <w:start w:val="1"/>
      <w:numFmt w:val="decimal"/>
      <w:lvlText w:val="%7."/>
      <w:lvlJc w:val="left"/>
      <w:pPr>
        <w:ind w:left="5607" w:hanging="360"/>
      </w:pPr>
    </w:lvl>
    <w:lvl w:ilvl="7" w:tplc="140A0019" w:tentative="1">
      <w:start w:val="1"/>
      <w:numFmt w:val="lowerLetter"/>
      <w:lvlText w:val="%8."/>
      <w:lvlJc w:val="left"/>
      <w:pPr>
        <w:ind w:left="6327" w:hanging="360"/>
      </w:pPr>
    </w:lvl>
    <w:lvl w:ilvl="8" w:tplc="1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19A13E7"/>
    <w:multiLevelType w:val="multilevel"/>
    <w:tmpl w:val="CD54B1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21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4961934"/>
    <w:multiLevelType w:val="hybridMultilevel"/>
    <w:tmpl w:val="E206A07E"/>
    <w:lvl w:ilvl="0" w:tplc="9DA432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964D4"/>
    <w:multiLevelType w:val="multilevel"/>
    <w:tmpl w:val="C6C8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7119F3"/>
    <w:multiLevelType w:val="multilevel"/>
    <w:tmpl w:val="0952F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33A1E"/>
    <w:multiLevelType w:val="hybridMultilevel"/>
    <w:tmpl w:val="814CE7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C7A48"/>
    <w:multiLevelType w:val="hybridMultilevel"/>
    <w:tmpl w:val="102E18AC"/>
    <w:lvl w:ilvl="0" w:tplc="F46A0FC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E3D80"/>
    <w:multiLevelType w:val="multilevel"/>
    <w:tmpl w:val="D2220F0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288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5" w15:restartNumberingAfterBreak="0">
    <w:nsid w:val="4BC74E5E"/>
    <w:multiLevelType w:val="hybridMultilevel"/>
    <w:tmpl w:val="7EEC9944"/>
    <w:lvl w:ilvl="0" w:tplc="490A6C2C">
      <w:start w:val="1"/>
      <w:numFmt w:val="lowerRoman"/>
      <w:lvlText w:val="%1."/>
      <w:lvlJc w:val="right"/>
      <w:pPr>
        <w:ind w:left="1287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2007" w:hanging="360"/>
      </w:pPr>
    </w:lvl>
    <w:lvl w:ilvl="2" w:tplc="140A001B" w:tentative="1">
      <w:start w:val="1"/>
      <w:numFmt w:val="lowerRoman"/>
      <w:lvlText w:val="%3."/>
      <w:lvlJc w:val="right"/>
      <w:pPr>
        <w:ind w:left="2727" w:hanging="180"/>
      </w:pPr>
    </w:lvl>
    <w:lvl w:ilvl="3" w:tplc="140A000F" w:tentative="1">
      <w:start w:val="1"/>
      <w:numFmt w:val="decimal"/>
      <w:lvlText w:val="%4."/>
      <w:lvlJc w:val="left"/>
      <w:pPr>
        <w:ind w:left="3447" w:hanging="360"/>
      </w:pPr>
    </w:lvl>
    <w:lvl w:ilvl="4" w:tplc="140A0019" w:tentative="1">
      <w:start w:val="1"/>
      <w:numFmt w:val="lowerLetter"/>
      <w:lvlText w:val="%5."/>
      <w:lvlJc w:val="left"/>
      <w:pPr>
        <w:ind w:left="4167" w:hanging="360"/>
      </w:pPr>
    </w:lvl>
    <w:lvl w:ilvl="5" w:tplc="140A001B" w:tentative="1">
      <w:start w:val="1"/>
      <w:numFmt w:val="lowerRoman"/>
      <w:lvlText w:val="%6."/>
      <w:lvlJc w:val="right"/>
      <w:pPr>
        <w:ind w:left="4887" w:hanging="180"/>
      </w:pPr>
    </w:lvl>
    <w:lvl w:ilvl="6" w:tplc="140A000F" w:tentative="1">
      <w:start w:val="1"/>
      <w:numFmt w:val="decimal"/>
      <w:lvlText w:val="%7."/>
      <w:lvlJc w:val="left"/>
      <w:pPr>
        <w:ind w:left="5607" w:hanging="360"/>
      </w:pPr>
    </w:lvl>
    <w:lvl w:ilvl="7" w:tplc="140A0019" w:tentative="1">
      <w:start w:val="1"/>
      <w:numFmt w:val="lowerLetter"/>
      <w:lvlText w:val="%8."/>
      <w:lvlJc w:val="left"/>
      <w:pPr>
        <w:ind w:left="6327" w:hanging="360"/>
      </w:pPr>
    </w:lvl>
    <w:lvl w:ilvl="8" w:tplc="1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C006A72"/>
    <w:multiLevelType w:val="hybridMultilevel"/>
    <w:tmpl w:val="3B6ABF8A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E6F45"/>
    <w:multiLevelType w:val="hybridMultilevel"/>
    <w:tmpl w:val="EF901A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3C7A32"/>
    <w:multiLevelType w:val="hybridMultilevel"/>
    <w:tmpl w:val="572E04FE"/>
    <w:lvl w:ilvl="0" w:tplc="4CBE779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E422B"/>
    <w:multiLevelType w:val="hybridMultilevel"/>
    <w:tmpl w:val="AC70C94A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9604EE"/>
    <w:multiLevelType w:val="hybridMultilevel"/>
    <w:tmpl w:val="AC6642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C4F60"/>
    <w:multiLevelType w:val="hybridMultilevel"/>
    <w:tmpl w:val="9C388E88"/>
    <w:lvl w:ilvl="0" w:tplc="0D502714">
      <w:start w:val="1"/>
      <w:numFmt w:val="decimal"/>
      <w:lvlText w:val="Artículo %1. "/>
      <w:lvlJc w:val="left"/>
      <w:pPr>
        <w:ind w:left="720" w:hanging="360"/>
      </w:pPr>
      <w:rPr>
        <w:rFonts w:hint="default"/>
        <w:b/>
        <w:lang w:val="es-CR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50CDA"/>
    <w:multiLevelType w:val="multilevel"/>
    <w:tmpl w:val="50BC96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2ED236D"/>
    <w:multiLevelType w:val="hybridMultilevel"/>
    <w:tmpl w:val="893E719C"/>
    <w:lvl w:ilvl="0" w:tplc="F8FA5244">
      <w:start w:val="1"/>
      <w:numFmt w:val="lowerRoman"/>
      <w:lvlText w:val="%1."/>
      <w:lvlJc w:val="right"/>
      <w:pPr>
        <w:ind w:left="1287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2007" w:hanging="360"/>
      </w:pPr>
    </w:lvl>
    <w:lvl w:ilvl="2" w:tplc="140A001B" w:tentative="1">
      <w:start w:val="1"/>
      <w:numFmt w:val="lowerRoman"/>
      <w:lvlText w:val="%3."/>
      <w:lvlJc w:val="right"/>
      <w:pPr>
        <w:ind w:left="2727" w:hanging="180"/>
      </w:pPr>
    </w:lvl>
    <w:lvl w:ilvl="3" w:tplc="140A000F" w:tentative="1">
      <w:start w:val="1"/>
      <w:numFmt w:val="decimal"/>
      <w:lvlText w:val="%4."/>
      <w:lvlJc w:val="left"/>
      <w:pPr>
        <w:ind w:left="3447" w:hanging="360"/>
      </w:pPr>
    </w:lvl>
    <w:lvl w:ilvl="4" w:tplc="140A0019" w:tentative="1">
      <w:start w:val="1"/>
      <w:numFmt w:val="lowerLetter"/>
      <w:lvlText w:val="%5."/>
      <w:lvlJc w:val="left"/>
      <w:pPr>
        <w:ind w:left="4167" w:hanging="360"/>
      </w:pPr>
    </w:lvl>
    <w:lvl w:ilvl="5" w:tplc="140A001B" w:tentative="1">
      <w:start w:val="1"/>
      <w:numFmt w:val="lowerRoman"/>
      <w:lvlText w:val="%6."/>
      <w:lvlJc w:val="right"/>
      <w:pPr>
        <w:ind w:left="4887" w:hanging="180"/>
      </w:pPr>
    </w:lvl>
    <w:lvl w:ilvl="6" w:tplc="140A000F" w:tentative="1">
      <w:start w:val="1"/>
      <w:numFmt w:val="decimal"/>
      <w:lvlText w:val="%7."/>
      <w:lvlJc w:val="left"/>
      <w:pPr>
        <w:ind w:left="5607" w:hanging="360"/>
      </w:pPr>
    </w:lvl>
    <w:lvl w:ilvl="7" w:tplc="140A0019" w:tentative="1">
      <w:start w:val="1"/>
      <w:numFmt w:val="lowerLetter"/>
      <w:lvlText w:val="%8."/>
      <w:lvlJc w:val="left"/>
      <w:pPr>
        <w:ind w:left="6327" w:hanging="360"/>
      </w:pPr>
    </w:lvl>
    <w:lvl w:ilvl="8" w:tplc="1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3407575"/>
    <w:multiLevelType w:val="hybridMultilevel"/>
    <w:tmpl w:val="665AF0B4"/>
    <w:lvl w:ilvl="0" w:tplc="BF16645E">
      <w:start w:val="1"/>
      <w:numFmt w:val="lowerRoman"/>
      <w:lvlText w:val="%1."/>
      <w:lvlJc w:val="right"/>
      <w:pPr>
        <w:ind w:left="1287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2007" w:hanging="360"/>
      </w:pPr>
    </w:lvl>
    <w:lvl w:ilvl="2" w:tplc="140A001B" w:tentative="1">
      <w:start w:val="1"/>
      <w:numFmt w:val="lowerRoman"/>
      <w:lvlText w:val="%3."/>
      <w:lvlJc w:val="right"/>
      <w:pPr>
        <w:ind w:left="2727" w:hanging="180"/>
      </w:pPr>
    </w:lvl>
    <w:lvl w:ilvl="3" w:tplc="140A000F" w:tentative="1">
      <w:start w:val="1"/>
      <w:numFmt w:val="decimal"/>
      <w:lvlText w:val="%4."/>
      <w:lvlJc w:val="left"/>
      <w:pPr>
        <w:ind w:left="3447" w:hanging="360"/>
      </w:pPr>
    </w:lvl>
    <w:lvl w:ilvl="4" w:tplc="140A0019" w:tentative="1">
      <w:start w:val="1"/>
      <w:numFmt w:val="lowerLetter"/>
      <w:lvlText w:val="%5."/>
      <w:lvlJc w:val="left"/>
      <w:pPr>
        <w:ind w:left="4167" w:hanging="360"/>
      </w:pPr>
    </w:lvl>
    <w:lvl w:ilvl="5" w:tplc="140A001B" w:tentative="1">
      <w:start w:val="1"/>
      <w:numFmt w:val="lowerRoman"/>
      <w:lvlText w:val="%6."/>
      <w:lvlJc w:val="right"/>
      <w:pPr>
        <w:ind w:left="4887" w:hanging="180"/>
      </w:pPr>
    </w:lvl>
    <w:lvl w:ilvl="6" w:tplc="140A000F" w:tentative="1">
      <w:start w:val="1"/>
      <w:numFmt w:val="decimal"/>
      <w:lvlText w:val="%7."/>
      <w:lvlJc w:val="left"/>
      <w:pPr>
        <w:ind w:left="5607" w:hanging="360"/>
      </w:pPr>
    </w:lvl>
    <w:lvl w:ilvl="7" w:tplc="140A0019" w:tentative="1">
      <w:start w:val="1"/>
      <w:numFmt w:val="lowerLetter"/>
      <w:lvlText w:val="%8."/>
      <w:lvlJc w:val="left"/>
      <w:pPr>
        <w:ind w:left="6327" w:hanging="360"/>
      </w:pPr>
    </w:lvl>
    <w:lvl w:ilvl="8" w:tplc="1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45B7C95"/>
    <w:multiLevelType w:val="hybridMultilevel"/>
    <w:tmpl w:val="8534933E"/>
    <w:lvl w:ilvl="0" w:tplc="BE80ADD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B7E86"/>
    <w:multiLevelType w:val="hybridMultilevel"/>
    <w:tmpl w:val="73F894AA"/>
    <w:lvl w:ilvl="0" w:tplc="B1C8B156">
      <w:start w:val="1"/>
      <w:numFmt w:val="lowerRoman"/>
      <w:lvlText w:val="%1."/>
      <w:lvlJc w:val="right"/>
      <w:pPr>
        <w:ind w:left="1287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2007" w:hanging="360"/>
      </w:pPr>
    </w:lvl>
    <w:lvl w:ilvl="2" w:tplc="140A001B" w:tentative="1">
      <w:start w:val="1"/>
      <w:numFmt w:val="lowerRoman"/>
      <w:lvlText w:val="%3."/>
      <w:lvlJc w:val="right"/>
      <w:pPr>
        <w:ind w:left="2727" w:hanging="180"/>
      </w:pPr>
    </w:lvl>
    <w:lvl w:ilvl="3" w:tplc="140A000F" w:tentative="1">
      <w:start w:val="1"/>
      <w:numFmt w:val="decimal"/>
      <w:lvlText w:val="%4."/>
      <w:lvlJc w:val="left"/>
      <w:pPr>
        <w:ind w:left="3447" w:hanging="360"/>
      </w:pPr>
    </w:lvl>
    <w:lvl w:ilvl="4" w:tplc="140A0019" w:tentative="1">
      <w:start w:val="1"/>
      <w:numFmt w:val="lowerLetter"/>
      <w:lvlText w:val="%5."/>
      <w:lvlJc w:val="left"/>
      <w:pPr>
        <w:ind w:left="4167" w:hanging="360"/>
      </w:pPr>
    </w:lvl>
    <w:lvl w:ilvl="5" w:tplc="140A001B" w:tentative="1">
      <w:start w:val="1"/>
      <w:numFmt w:val="lowerRoman"/>
      <w:lvlText w:val="%6."/>
      <w:lvlJc w:val="right"/>
      <w:pPr>
        <w:ind w:left="4887" w:hanging="180"/>
      </w:pPr>
    </w:lvl>
    <w:lvl w:ilvl="6" w:tplc="140A000F" w:tentative="1">
      <w:start w:val="1"/>
      <w:numFmt w:val="decimal"/>
      <w:lvlText w:val="%7."/>
      <w:lvlJc w:val="left"/>
      <w:pPr>
        <w:ind w:left="5607" w:hanging="360"/>
      </w:pPr>
    </w:lvl>
    <w:lvl w:ilvl="7" w:tplc="140A0019" w:tentative="1">
      <w:start w:val="1"/>
      <w:numFmt w:val="lowerLetter"/>
      <w:lvlText w:val="%8."/>
      <w:lvlJc w:val="left"/>
      <w:pPr>
        <w:ind w:left="6327" w:hanging="360"/>
      </w:pPr>
    </w:lvl>
    <w:lvl w:ilvl="8" w:tplc="1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71220FC"/>
    <w:multiLevelType w:val="hybridMultilevel"/>
    <w:tmpl w:val="673E2CB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B">
      <w:start w:val="1"/>
      <w:numFmt w:val="lowerRoman"/>
      <w:lvlText w:val="%2."/>
      <w:lvlJc w:val="righ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00311"/>
    <w:multiLevelType w:val="hybridMultilevel"/>
    <w:tmpl w:val="A330D2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15683A"/>
    <w:multiLevelType w:val="hybridMultilevel"/>
    <w:tmpl w:val="F05A6374"/>
    <w:lvl w:ilvl="0" w:tplc="B6009180">
      <w:start w:val="1"/>
      <w:numFmt w:val="lowerRoman"/>
      <w:lvlText w:val="%1."/>
      <w:lvlJc w:val="right"/>
      <w:pPr>
        <w:ind w:left="1287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2007" w:hanging="360"/>
      </w:pPr>
    </w:lvl>
    <w:lvl w:ilvl="2" w:tplc="140A001B" w:tentative="1">
      <w:start w:val="1"/>
      <w:numFmt w:val="lowerRoman"/>
      <w:lvlText w:val="%3."/>
      <w:lvlJc w:val="right"/>
      <w:pPr>
        <w:ind w:left="2727" w:hanging="180"/>
      </w:pPr>
    </w:lvl>
    <w:lvl w:ilvl="3" w:tplc="140A000F" w:tentative="1">
      <w:start w:val="1"/>
      <w:numFmt w:val="decimal"/>
      <w:lvlText w:val="%4."/>
      <w:lvlJc w:val="left"/>
      <w:pPr>
        <w:ind w:left="3447" w:hanging="360"/>
      </w:pPr>
    </w:lvl>
    <w:lvl w:ilvl="4" w:tplc="140A0019" w:tentative="1">
      <w:start w:val="1"/>
      <w:numFmt w:val="lowerLetter"/>
      <w:lvlText w:val="%5."/>
      <w:lvlJc w:val="left"/>
      <w:pPr>
        <w:ind w:left="4167" w:hanging="360"/>
      </w:pPr>
    </w:lvl>
    <w:lvl w:ilvl="5" w:tplc="140A001B" w:tentative="1">
      <w:start w:val="1"/>
      <w:numFmt w:val="lowerRoman"/>
      <w:lvlText w:val="%6."/>
      <w:lvlJc w:val="right"/>
      <w:pPr>
        <w:ind w:left="4887" w:hanging="180"/>
      </w:pPr>
    </w:lvl>
    <w:lvl w:ilvl="6" w:tplc="140A000F" w:tentative="1">
      <w:start w:val="1"/>
      <w:numFmt w:val="decimal"/>
      <w:lvlText w:val="%7."/>
      <w:lvlJc w:val="left"/>
      <w:pPr>
        <w:ind w:left="5607" w:hanging="360"/>
      </w:pPr>
    </w:lvl>
    <w:lvl w:ilvl="7" w:tplc="140A0019" w:tentative="1">
      <w:start w:val="1"/>
      <w:numFmt w:val="lowerLetter"/>
      <w:lvlText w:val="%8."/>
      <w:lvlJc w:val="left"/>
      <w:pPr>
        <w:ind w:left="6327" w:hanging="360"/>
      </w:pPr>
    </w:lvl>
    <w:lvl w:ilvl="8" w:tplc="1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CBB2EA2"/>
    <w:multiLevelType w:val="multilevel"/>
    <w:tmpl w:val="AF944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FB07B75"/>
    <w:multiLevelType w:val="multilevel"/>
    <w:tmpl w:val="D2220F0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288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32" w15:restartNumberingAfterBreak="0">
    <w:nsid w:val="719D6DF5"/>
    <w:multiLevelType w:val="hybridMultilevel"/>
    <w:tmpl w:val="7EEC9944"/>
    <w:lvl w:ilvl="0" w:tplc="490A6C2C">
      <w:start w:val="1"/>
      <w:numFmt w:val="lowerRoman"/>
      <w:lvlText w:val="%1."/>
      <w:lvlJc w:val="right"/>
      <w:pPr>
        <w:ind w:left="1287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2007" w:hanging="360"/>
      </w:pPr>
    </w:lvl>
    <w:lvl w:ilvl="2" w:tplc="140A001B" w:tentative="1">
      <w:start w:val="1"/>
      <w:numFmt w:val="lowerRoman"/>
      <w:lvlText w:val="%3."/>
      <w:lvlJc w:val="right"/>
      <w:pPr>
        <w:ind w:left="2727" w:hanging="180"/>
      </w:pPr>
    </w:lvl>
    <w:lvl w:ilvl="3" w:tplc="140A000F" w:tentative="1">
      <w:start w:val="1"/>
      <w:numFmt w:val="decimal"/>
      <w:lvlText w:val="%4."/>
      <w:lvlJc w:val="left"/>
      <w:pPr>
        <w:ind w:left="3447" w:hanging="360"/>
      </w:pPr>
    </w:lvl>
    <w:lvl w:ilvl="4" w:tplc="140A0019" w:tentative="1">
      <w:start w:val="1"/>
      <w:numFmt w:val="lowerLetter"/>
      <w:lvlText w:val="%5."/>
      <w:lvlJc w:val="left"/>
      <w:pPr>
        <w:ind w:left="4167" w:hanging="360"/>
      </w:pPr>
    </w:lvl>
    <w:lvl w:ilvl="5" w:tplc="140A001B" w:tentative="1">
      <w:start w:val="1"/>
      <w:numFmt w:val="lowerRoman"/>
      <w:lvlText w:val="%6."/>
      <w:lvlJc w:val="right"/>
      <w:pPr>
        <w:ind w:left="4887" w:hanging="180"/>
      </w:pPr>
    </w:lvl>
    <w:lvl w:ilvl="6" w:tplc="140A000F" w:tentative="1">
      <w:start w:val="1"/>
      <w:numFmt w:val="decimal"/>
      <w:lvlText w:val="%7."/>
      <w:lvlJc w:val="left"/>
      <w:pPr>
        <w:ind w:left="5607" w:hanging="360"/>
      </w:pPr>
    </w:lvl>
    <w:lvl w:ilvl="7" w:tplc="140A0019" w:tentative="1">
      <w:start w:val="1"/>
      <w:numFmt w:val="lowerLetter"/>
      <w:lvlText w:val="%8."/>
      <w:lvlJc w:val="left"/>
      <w:pPr>
        <w:ind w:left="6327" w:hanging="360"/>
      </w:pPr>
    </w:lvl>
    <w:lvl w:ilvl="8" w:tplc="1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8812D0D"/>
    <w:multiLevelType w:val="hybridMultilevel"/>
    <w:tmpl w:val="30D4C5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846979"/>
    <w:multiLevelType w:val="hybridMultilevel"/>
    <w:tmpl w:val="071C12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C5E95"/>
    <w:multiLevelType w:val="multilevel"/>
    <w:tmpl w:val="6FF81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FFA7B65"/>
    <w:multiLevelType w:val="hybridMultilevel"/>
    <w:tmpl w:val="4456E4A4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4"/>
  </w:num>
  <w:num w:numId="4">
    <w:abstractNumId w:val="34"/>
  </w:num>
  <w:num w:numId="5">
    <w:abstractNumId w:val="17"/>
  </w:num>
  <w:num w:numId="6">
    <w:abstractNumId w:val="6"/>
  </w:num>
  <w:num w:numId="7">
    <w:abstractNumId w:val="10"/>
  </w:num>
  <w:num w:numId="8">
    <w:abstractNumId w:val="12"/>
  </w:num>
  <w:num w:numId="9">
    <w:abstractNumId w:val="16"/>
  </w:num>
  <w:num w:numId="10">
    <w:abstractNumId w:val="18"/>
  </w:num>
  <w:num w:numId="11">
    <w:abstractNumId w:val="2"/>
  </w:num>
  <w:num w:numId="12">
    <w:abstractNumId w:val="1"/>
  </w:num>
  <w:num w:numId="13">
    <w:abstractNumId w:val="22"/>
  </w:num>
  <w:num w:numId="14">
    <w:abstractNumId w:val="11"/>
  </w:num>
  <w:num w:numId="15">
    <w:abstractNumId w:val="25"/>
  </w:num>
  <w:num w:numId="16">
    <w:abstractNumId w:val="30"/>
  </w:num>
  <w:num w:numId="17">
    <w:abstractNumId w:val="35"/>
  </w:num>
  <w:num w:numId="18">
    <w:abstractNumId w:val="19"/>
  </w:num>
  <w:num w:numId="19">
    <w:abstractNumId w:val="8"/>
  </w:num>
  <w:num w:numId="20">
    <w:abstractNumId w:val="14"/>
  </w:num>
  <w:num w:numId="21">
    <w:abstractNumId w:val="31"/>
  </w:num>
  <w:num w:numId="22">
    <w:abstractNumId w:val="5"/>
  </w:num>
  <w:num w:numId="23">
    <w:abstractNumId w:val="36"/>
  </w:num>
  <w:num w:numId="24">
    <w:abstractNumId w:val="21"/>
  </w:num>
  <w:num w:numId="25">
    <w:abstractNumId w:val="7"/>
  </w:num>
  <w:num w:numId="26">
    <w:abstractNumId w:val="0"/>
  </w:num>
  <w:num w:numId="27">
    <w:abstractNumId w:val="27"/>
  </w:num>
  <w:num w:numId="28">
    <w:abstractNumId w:val="3"/>
  </w:num>
  <w:num w:numId="29">
    <w:abstractNumId w:val="26"/>
  </w:num>
  <w:num w:numId="30">
    <w:abstractNumId w:val="29"/>
  </w:num>
  <w:num w:numId="31">
    <w:abstractNumId w:val="23"/>
  </w:num>
  <w:num w:numId="32">
    <w:abstractNumId w:val="15"/>
  </w:num>
  <w:num w:numId="33">
    <w:abstractNumId w:val="13"/>
  </w:num>
  <w:num w:numId="34">
    <w:abstractNumId w:val="24"/>
  </w:num>
  <w:num w:numId="35">
    <w:abstractNumId w:val="32"/>
  </w:num>
  <w:num w:numId="36">
    <w:abstractNumId w:val="20"/>
  </w:num>
  <w:num w:numId="37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numFmt w:val="lowerLetter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8B"/>
    <w:rsid w:val="00006AD7"/>
    <w:rsid w:val="0000725F"/>
    <w:rsid w:val="00010A21"/>
    <w:rsid w:val="000116FA"/>
    <w:rsid w:val="00016072"/>
    <w:rsid w:val="00016F0E"/>
    <w:rsid w:val="00016F93"/>
    <w:rsid w:val="0002094F"/>
    <w:rsid w:val="000262CA"/>
    <w:rsid w:val="00034337"/>
    <w:rsid w:val="0004021E"/>
    <w:rsid w:val="000415DE"/>
    <w:rsid w:val="00042A27"/>
    <w:rsid w:val="00045936"/>
    <w:rsid w:val="00045B11"/>
    <w:rsid w:val="00050553"/>
    <w:rsid w:val="000520D6"/>
    <w:rsid w:val="0005685A"/>
    <w:rsid w:val="00060817"/>
    <w:rsid w:val="0007326A"/>
    <w:rsid w:val="00081802"/>
    <w:rsid w:val="0009675C"/>
    <w:rsid w:val="00097A18"/>
    <w:rsid w:val="000A48C3"/>
    <w:rsid w:val="000A4F21"/>
    <w:rsid w:val="000B1AC1"/>
    <w:rsid w:val="000C309A"/>
    <w:rsid w:val="000C3FEF"/>
    <w:rsid w:val="000C765A"/>
    <w:rsid w:val="000E1F1A"/>
    <w:rsid w:val="001046B7"/>
    <w:rsid w:val="00105FDB"/>
    <w:rsid w:val="00107A8B"/>
    <w:rsid w:val="001107E9"/>
    <w:rsid w:val="00115C80"/>
    <w:rsid w:val="00121F6D"/>
    <w:rsid w:val="001274EC"/>
    <w:rsid w:val="00130FC3"/>
    <w:rsid w:val="001370E3"/>
    <w:rsid w:val="001371B1"/>
    <w:rsid w:val="00140489"/>
    <w:rsid w:val="0014233D"/>
    <w:rsid w:val="00151C19"/>
    <w:rsid w:val="00156414"/>
    <w:rsid w:val="00161367"/>
    <w:rsid w:val="00162E86"/>
    <w:rsid w:val="0016309E"/>
    <w:rsid w:val="00166277"/>
    <w:rsid w:val="0017243E"/>
    <w:rsid w:val="00172CEC"/>
    <w:rsid w:val="00173246"/>
    <w:rsid w:val="00175E82"/>
    <w:rsid w:val="001867AA"/>
    <w:rsid w:val="001929A9"/>
    <w:rsid w:val="001A34B0"/>
    <w:rsid w:val="001B02EA"/>
    <w:rsid w:val="001B1C69"/>
    <w:rsid w:val="001B2FB7"/>
    <w:rsid w:val="001B4615"/>
    <w:rsid w:val="001B76CF"/>
    <w:rsid w:val="001C241A"/>
    <w:rsid w:val="001D379F"/>
    <w:rsid w:val="001D7631"/>
    <w:rsid w:val="001E41C3"/>
    <w:rsid w:val="001E6B2D"/>
    <w:rsid w:val="00200D64"/>
    <w:rsid w:val="0020309E"/>
    <w:rsid w:val="0020500E"/>
    <w:rsid w:val="0020590C"/>
    <w:rsid w:val="00205E15"/>
    <w:rsid w:val="00206A8E"/>
    <w:rsid w:val="00215988"/>
    <w:rsid w:val="002159A3"/>
    <w:rsid w:val="00215C4D"/>
    <w:rsid w:val="002232E8"/>
    <w:rsid w:val="00225A0C"/>
    <w:rsid w:val="002271F2"/>
    <w:rsid w:val="00230F7C"/>
    <w:rsid w:val="0024066E"/>
    <w:rsid w:val="00240B66"/>
    <w:rsid w:val="00241477"/>
    <w:rsid w:val="00245B6B"/>
    <w:rsid w:val="002501CD"/>
    <w:rsid w:val="00252059"/>
    <w:rsid w:val="002549D3"/>
    <w:rsid w:val="002554AA"/>
    <w:rsid w:val="00256147"/>
    <w:rsid w:val="002723DB"/>
    <w:rsid w:val="00282B65"/>
    <w:rsid w:val="00282F47"/>
    <w:rsid w:val="00290715"/>
    <w:rsid w:val="00294D3E"/>
    <w:rsid w:val="00295508"/>
    <w:rsid w:val="00297EA5"/>
    <w:rsid w:val="002A3BD7"/>
    <w:rsid w:val="002B1EAB"/>
    <w:rsid w:val="002B5AE5"/>
    <w:rsid w:val="002C004B"/>
    <w:rsid w:val="002C02D4"/>
    <w:rsid w:val="002C5973"/>
    <w:rsid w:val="002D3C2F"/>
    <w:rsid w:val="002D5E43"/>
    <w:rsid w:val="002E1517"/>
    <w:rsid w:val="002F467E"/>
    <w:rsid w:val="002F658B"/>
    <w:rsid w:val="00302CEF"/>
    <w:rsid w:val="00307A7C"/>
    <w:rsid w:val="003101CF"/>
    <w:rsid w:val="003104F7"/>
    <w:rsid w:val="00311100"/>
    <w:rsid w:val="003117BA"/>
    <w:rsid w:val="003168CB"/>
    <w:rsid w:val="00326344"/>
    <w:rsid w:val="00331021"/>
    <w:rsid w:val="0033266D"/>
    <w:rsid w:val="0033305A"/>
    <w:rsid w:val="00336A16"/>
    <w:rsid w:val="00336E60"/>
    <w:rsid w:val="003449EB"/>
    <w:rsid w:val="00346F8D"/>
    <w:rsid w:val="00347B66"/>
    <w:rsid w:val="0035454F"/>
    <w:rsid w:val="00365C7E"/>
    <w:rsid w:val="0037212B"/>
    <w:rsid w:val="003833F7"/>
    <w:rsid w:val="003839B9"/>
    <w:rsid w:val="00385B32"/>
    <w:rsid w:val="003860F0"/>
    <w:rsid w:val="00387A11"/>
    <w:rsid w:val="0039179A"/>
    <w:rsid w:val="003A0118"/>
    <w:rsid w:val="003A33FF"/>
    <w:rsid w:val="003A48E2"/>
    <w:rsid w:val="003A6171"/>
    <w:rsid w:val="003C4D75"/>
    <w:rsid w:val="003D46B0"/>
    <w:rsid w:val="003D6910"/>
    <w:rsid w:val="003E0939"/>
    <w:rsid w:val="003E3BF4"/>
    <w:rsid w:val="003F173F"/>
    <w:rsid w:val="003F1A6C"/>
    <w:rsid w:val="00413FE3"/>
    <w:rsid w:val="004215DA"/>
    <w:rsid w:val="00431214"/>
    <w:rsid w:val="00433557"/>
    <w:rsid w:val="00437AB7"/>
    <w:rsid w:val="00450278"/>
    <w:rsid w:val="00453FA0"/>
    <w:rsid w:val="00456FA0"/>
    <w:rsid w:val="0046430E"/>
    <w:rsid w:val="00474332"/>
    <w:rsid w:val="00476B6C"/>
    <w:rsid w:val="00492368"/>
    <w:rsid w:val="004A0F2F"/>
    <w:rsid w:val="004A34FE"/>
    <w:rsid w:val="004B1DD4"/>
    <w:rsid w:val="004B254C"/>
    <w:rsid w:val="004D446D"/>
    <w:rsid w:val="004D4B83"/>
    <w:rsid w:val="004D7D6D"/>
    <w:rsid w:val="004E0227"/>
    <w:rsid w:val="004E152B"/>
    <w:rsid w:val="004E2782"/>
    <w:rsid w:val="004F3F4F"/>
    <w:rsid w:val="0050029F"/>
    <w:rsid w:val="0050142E"/>
    <w:rsid w:val="0050311B"/>
    <w:rsid w:val="00510CF9"/>
    <w:rsid w:val="00511D37"/>
    <w:rsid w:val="005207D5"/>
    <w:rsid w:val="005242C6"/>
    <w:rsid w:val="005329A7"/>
    <w:rsid w:val="00533BBC"/>
    <w:rsid w:val="0053775A"/>
    <w:rsid w:val="0055473C"/>
    <w:rsid w:val="0055526A"/>
    <w:rsid w:val="005553D9"/>
    <w:rsid w:val="0055661C"/>
    <w:rsid w:val="0056084F"/>
    <w:rsid w:val="00560C52"/>
    <w:rsid w:val="00562934"/>
    <w:rsid w:val="00585595"/>
    <w:rsid w:val="005A3381"/>
    <w:rsid w:val="005D4298"/>
    <w:rsid w:val="005E29AE"/>
    <w:rsid w:val="005F031B"/>
    <w:rsid w:val="005F4EED"/>
    <w:rsid w:val="005F5733"/>
    <w:rsid w:val="00607D8D"/>
    <w:rsid w:val="0061385D"/>
    <w:rsid w:val="006172CC"/>
    <w:rsid w:val="0062146A"/>
    <w:rsid w:val="00625871"/>
    <w:rsid w:val="0062696C"/>
    <w:rsid w:val="0063349B"/>
    <w:rsid w:val="006444C2"/>
    <w:rsid w:val="006465E6"/>
    <w:rsid w:val="00652098"/>
    <w:rsid w:val="006520B0"/>
    <w:rsid w:val="00656406"/>
    <w:rsid w:val="00661740"/>
    <w:rsid w:val="00666D65"/>
    <w:rsid w:val="00675683"/>
    <w:rsid w:val="006765CE"/>
    <w:rsid w:val="00677F33"/>
    <w:rsid w:val="00682B3F"/>
    <w:rsid w:val="00684249"/>
    <w:rsid w:val="00685F7E"/>
    <w:rsid w:val="00690D68"/>
    <w:rsid w:val="006B3810"/>
    <w:rsid w:val="006B4A1B"/>
    <w:rsid w:val="006F29BC"/>
    <w:rsid w:val="00700709"/>
    <w:rsid w:val="0070372E"/>
    <w:rsid w:val="00720270"/>
    <w:rsid w:val="00722CB9"/>
    <w:rsid w:val="00724A39"/>
    <w:rsid w:val="007251CF"/>
    <w:rsid w:val="00741663"/>
    <w:rsid w:val="0074220E"/>
    <w:rsid w:val="007500F7"/>
    <w:rsid w:val="00756A9E"/>
    <w:rsid w:val="007667BA"/>
    <w:rsid w:val="00767B05"/>
    <w:rsid w:val="0077065C"/>
    <w:rsid w:val="00774741"/>
    <w:rsid w:val="00776D29"/>
    <w:rsid w:val="00780B5D"/>
    <w:rsid w:val="007852FE"/>
    <w:rsid w:val="007A3ECA"/>
    <w:rsid w:val="007C1BDE"/>
    <w:rsid w:val="007D00AA"/>
    <w:rsid w:val="007D52A3"/>
    <w:rsid w:val="007F2C0A"/>
    <w:rsid w:val="007F2E24"/>
    <w:rsid w:val="007F460B"/>
    <w:rsid w:val="00802B5C"/>
    <w:rsid w:val="008112FB"/>
    <w:rsid w:val="008131EA"/>
    <w:rsid w:val="008212FB"/>
    <w:rsid w:val="0082669A"/>
    <w:rsid w:val="00827BF8"/>
    <w:rsid w:val="00831ED8"/>
    <w:rsid w:val="00853282"/>
    <w:rsid w:val="00862F17"/>
    <w:rsid w:val="00863D78"/>
    <w:rsid w:val="008641E4"/>
    <w:rsid w:val="0088210A"/>
    <w:rsid w:val="00894985"/>
    <w:rsid w:val="008A14C6"/>
    <w:rsid w:val="008A4F1D"/>
    <w:rsid w:val="008B2E47"/>
    <w:rsid w:val="008B4E32"/>
    <w:rsid w:val="008B57DC"/>
    <w:rsid w:val="008B6140"/>
    <w:rsid w:val="008B68C4"/>
    <w:rsid w:val="008C08E9"/>
    <w:rsid w:val="008C0E4B"/>
    <w:rsid w:val="008C4481"/>
    <w:rsid w:val="008D72E3"/>
    <w:rsid w:val="008E1AA7"/>
    <w:rsid w:val="008E1FE2"/>
    <w:rsid w:val="008F2264"/>
    <w:rsid w:val="008F267A"/>
    <w:rsid w:val="008F4580"/>
    <w:rsid w:val="0090422E"/>
    <w:rsid w:val="00922CAC"/>
    <w:rsid w:val="00922F87"/>
    <w:rsid w:val="009237B4"/>
    <w:rsid w:val="009264FA"/>
    <w:rsid w:val="009330C2"/>
    <w:rsid w:val="009338B0"/>
    <w:rsid w:val="00942CD3"/>
    <w:rsid w:val="00943888"/>
    <w:rsid w:val="009556E7"/>
    <w:rsid w:val="009711C1"/>
    <w:rsid w:val="00980FF8"/>
    <w:rsid w:val="00982F0F"/>
    <w:rsid w:val="009A03F9"/>
    <w:rsid w:val="009A0400"/>
    <w:rsid w:val="009A13F2"/>
    <w:rsid w:val="009A772A"/>
    <w:rsid w:val="009A7BC1"/>
    <w:rsid w:val="009B0847"/>
    <w:rsid w:val="009B0AB6"/>
    <w:rsid w:val="009B5343"/>
    <w:rsid w:val="009B7666"/>
    <w:rsid w:val="009C209F"/>
    <w:rsid w:val="009C36E3"/>
    <w:rsid w:val="009D1105"/>
    <w:rsid w:val="009D317B"/>
    <w:rsid w:val="009D3718"/>
    <w:rsid w:val="009D72FA"/>
    <w:rsid w:val="009D7BB9"/>
    <w:rsid w:val="009F0E5E"/>
    <w:rsid w:val="009F32BC"/>
    <w:rsid w:val="00A060CB"/>
    <w:rsid w:val="00A07924"/>
    <w:rsid w:val="00A111BB"/>
    <w:rsid w:val="00A1482F"/>
    <w:rsid w:val="00A16FAE"/>
    <w:rsid w:val="00A21841"/>
    <w:rsid w:val="00A3146D"/>
    <w:rsid w:val="00A3207E"/>
    <w:rsid w:val="00A323BD"/>
    <w:rsid w:val="00A35AC6"/>
    <w:rsid w:val="00A35F8E"/>
    <w:rsid w:val="00A36CE2"/>
    <w:rsid w:val="00A56DB8"/>
    <w:rsid w:val="00A57A70"/>
    <w:rsid w:val="00A603B1"/>
    <w:rsid w:val="00A62A08"/>
    <w:rsid w:val="00A647FB"/>
    <w:rsid w:val="00A66B01"/>
    <w:rsid w:val="00A722BA"/>
    <w:rsid w:val="00A74EB1"/>
    <w:rsid w:val="00A824BE"/>
    <w:rsid w:val="00A866F2"/>
    <w:rsid w:val="00AA74E5"/>
    <w:rsid w:val="00AA7A59"/>
    <w:rsid w:val="00AC3D71"/>
    <w:rsid w:val="00AC7425"/>
    <w:rsid w:val="00AD5446"/>
    <w:rsid w:val="00AE0890"/>
    <w:rsid w:val="00AE1552"/>
    <w:rsid w:val="00AE3686"/>
    <w:rsid w:val="00AE3CD9"/>
    <w:rsid w:val="00AE7EAE"/>
    <w:rsid w:val="00B01EA5"/>
    <w:rsid w:val="00B262A1"/>
    <w:rsid w:val="00B31CD8"/>
    <w:rsid w:val="00B3210D"/>
    <w:rsid w:val="00B356A2"/>
    <w:rsid w:val="00B426DE"/>
    <w:rsid w:val="00B50A22"/>
    <w:rsid w:val="00B51AB6"/>
    <w:rsid w:val="00B578F0"/>
    <w:rsid w:val="00B623B5"/>
    <w:rsid w:val="00B65C11"/>
    <w:rsid w:val="00B66783"/>
    <w:rsid w:val="00B73B63"/>
    <w:rsid w:val="00B77152"/>
    <w:rsid w:val="00B8697F"/>
    <w:rsid w:val="00BA37F6"/>
    <w:rsid w:val="00BA67A3"/>
    <w:rsid w:val="00BA7FB3"/>
    <w:rsid w:val="00BC4D97"/>
    <w:rsid w:val="00BC6816"/>
    <w:rsid w:val="00BD2668"/>
    <w:rsid w:val="00BD40E8"/>
    <w:rsid w:val="00BE5EBE"/>
    <w:rsid w:val="00BF37DE"/>
    <w:rsid w:val="00BF519C"/>
    <w:rsid w:val="00C052A3"/>
    <w:rsid w:val="00C123FE"/>
    <w:rsid w:val="00C1241C"/>
    <w:rsid w:val="00C16FD9"/>
    <w:rsid w:val="00C24AB3"/>
    <w:rsid w:val="00C3549D"/>
    <w:rsid w:val="00C414FE"/>
    <w:rsid w:val="00C6347A"/>
    <w:rsid w:val="00C635F7"/>
    <w:rsid w:val="00C666B4"/>
    <w:rsid w:val="00C6677B"/>
    <w:rsid w:val="00C71BB6"/>
    <w:rsid w:val="00C80340"/>
    <w:rsid w:val="00C81552"/>
    <w:rsid w:val="00C8581A"/>
    <w:rsid w:val="00C933B3"/>
    <w:rsid w:val="00CA0C2A"/>
    <w:rsid w:val="00CB3A3A"/>
    <w:rsid w:val="00CC42FF"/>
    <w:rsid w:val="00CD34B2"/>
    <w:rsid w:val="00CD505D"/>
    <w:rsid w:val="00CE1FBD"/>
    <w:rsid w:val="00CE6357"/>
    <w:rsid w:val="00CF3F2E"/>
    <w:rsid w:val="00D11FB6"/>
    <w:rsid w:val="00D210D4"/>
    <w:rsid w:val="00D2250D"/>
    <w:rsid w:val="00D2271F"/>
    <w:rsid w:val="00D26D33"/>
    <w:rsid w:val="00D30D1B"/>
    <w:rsid w:val="00D428D5"/>
    <w:rsid w:val="00D4463B"/>
    <w:rsid w:val="00D44945"/>
    <w:rsid w:val="00D53924"/>
    <w:rsid w:val="00D55A5E"/>
    <w:rsid w:val="00D62C6B"/>
    <w:rsid w:val="00D66A3D"/>
    <w:rsid w:val="00D86669"/>
    <w:rsid w:val="00D9503E"/>
    <w:rsid w:val="00DA122A"/>
    <w:rsid w:val="00DA7781"/>
    <w:rsid w:val="00DA7DA8"/>
    <w:rsid w:val="00DB11A2"/>
    <w:rsid w:val="00DB4675"/>
    <w:rsid w:val="00DB6D7B"/>
    <w:rsid w:val="00DC16B1"/>
    <w:rsid w:val="00DC1721"/>
    <w:rsid w:val="00DD0CB0"/>
    <w:rsid w:val="00DD1755"/>
    <w:rsid w:val="00DD5EFC"/>
    <w:rsid w:val="00DE0E71"/>
    <w:rsid w:val="00DF384C"/>
    <w:rsid w:val="00DF5A2B"/>
    <w:rsid w:val="00E12B03"/>
    <w:rsid w:val="00E24112"/>
    <w:rsid w:val="00E31FF0"/>
    <w:rsid w:val="00E42B6D"/>
    <w:rsid w:val="00E81D2D"/>
    <w:rsid w:val="00E85FAC"/>
    <w:rsid w:val="00E86FFA"/>
    <w:rsid w:val="00E926FF"/>
    <w:rsid w:val="00E93F6C"/>
    <w:rsid w:val="00EA01BD"/>
    <w:rsid w:val="00EA59AF"/>
    <w:rsid w:val="00EB43A2"/>
    <w:rsid w:val="00EB4716"/>
    <w:rsid w:val="00EC6DC1"/>
    <w:rsid w:val="00ED0B21"/>
    <w:rsid w:val="00ED403B"/>
    <w:rsid w:val="00ED4B59"/>
    <w:rsid w:val="00ED650F"/>
    <w:rsid w:val="00EE0DA3"/>
    <w:rsid w:val="00EE5B3E"/>
    <w:rsid w:val="00EF3327"/>
    <w:rsid w:val="00EF433C"/>
    <w:rsid w:val="00F0182B"/>
    <w:rsid w:val="00F05BA8"/>
    <w:rsid w:val="00F15577"/>
    <w:rsid w:val="00F16BF8"/>
    <w:rsid w:val="00F269EF"/>
    <w:rsid w:val="00F32ABD"/>
    <w:rsid w:val="00F53AFB"/>
    <w:rsid w:val="00F61752"/>
    <w:rsid w:val="00F649B4"/>
    <w:rsid w:val="00F74647"/>
    <w:rsid w:val="00F74F43"/>
    <w:rsid w:val="00F77345"/>
    <w:rsid w:val="00F96536"/>
    <w:rsid w:val="00F96AF9"/>
    <w:rsid w:val="00FA1B67"/>
    <w:rsid w:val="00FA29C1"/>
    <w:rsid w:val="00FA3B06"/>
    <w:rsid w:val="00FB78AD"/>
    <w:rsid w:val="00FC2172"/>
    <w:rsid w:val="00FD2F8E"/>
    <w:rsid w:val="00FD605F"/>
    <w:rsid w:val="00FE1132"/>
    <w:rsid w:val="00FF3121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9A3A40-3489-425B-96BC-1DB54B47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3A2"/>
    <w:rPr>
      <w:lang w:val="es-ES" w:eastAsia="es-ES"/>
    </w:rPr>
  </w:style>
  <w:style w:type="paragraph" w:styleId="Ttulo1">
    <w:name w:val="heading 1"/>
    <w:aliases w:val="Título 1 Car"/>
    <w:basedOn w:val="Normal"/>
    <w:qFormat/>
    <w:rsid w:val="00107A8B"/>
    <w:pPr>
      <w:spacing w:before="100" w:beforeAutospacing="1" w:after="100" w:afterAutospacing="1"/>
      <w:jc w:val="center"/>
      <w:outlineLvl w:val="0"/>
    </w:pPr>
    <w:rPr>
      <w:rFonts w:ascii="Tahoma" w:hAnsi="Tahoma" w:cs="Tahoma"/>
      <w:b/>
      <w:bCs/>
      <w:color w:val="000066"/>
      <w:kern w:val="36"/>
    </w:rPr>
  </w:style>
  <w:style w:type="paragraph" w:styleId="Ttulo2">
    <w:name w:val="heading 2"/>
    <w:basedOn w:val="Normal"/>
    <w:qFormat/>
    <w:rsid w:val="00107A8B"/>
    <w:pPr>
      <w:spacing w:before="100" w:beforeAutospacing="1" w:after="100" w:afterAutospacing="1"/>
      <w:jc w:val="center"/>
      <w:outlineLvl w:val="1"/>
    </w:pPr>
    <w:rPr>
      <w:rFonts w:ascii="Tahoma" w:hAnsi="Tahoma" w:cs="Tahoma"/>
      <w:b/>
      <w:bCs/>
      <w:color w:val="B34700"/>
    </w:rPr>
  </w:style>
  <w:style w:type="paragraph" w:styleId="Ttulo3">
    <w:name w:val="heading 3"/>
    <w:basedOn w:val="Normal"/>
    <w:qFormat/>
    <w:rsid w:val="00107A8B"/>
    <w:pPr>
      <w:spacing w:before="100" w:beforeAutospacing="1" w:after="100" w:afterAutospacing="1"/>
      <w:outlineLvl w:val="2"/>
    </w:pPr>
    <w:rPr>
      <w:b/>
      <w:bCs/>
      <w:color w:val="666666"/>
    </w:rPr>
  </w:style>
  <w:style w:type="paragraph" w:styleId="Ttulo4">
    <w:name w:val="heading 4"/>
    <w:basedOn w:val="Normal"/>
    <w:next w:val="Normal"/>
    <w:link w:val="Ttulo4Car"/>
    <w:qFormat/>
    <w:rsid w:val="008B6140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107A8B"/>
  </w:style>
  <w:style w:type="paragraph" w:styleId="NormalWeb">
    <w:name w:val="Normal (Web)"/>
    <w:basedOn w:val="Normal"/>
    <w:uiPriority w:val="99"/>
    <w:rsid w:val="00107A8B"/>
    <w:pPr>
      <w:spacing w:before="100" w:beforeAutospacing="1" w:after="100" w:afterAutospacing="1"/>
    </w:pPr>
    <w:rPr>
      <w:color w:val="000000"/>
    </w:rPr>
  </w:style>
  <w:style w:type="character" w:styleId="Hipervnculovisitado">
    <w:name w:val="FollowedHyperlink"/>
    <w:rsid w:val="00107A8B"/>
    <w:rPr>
      <w:color w:val="800080"/>
      <w:u w:val="single"/>
    </w:rPr>
  </w:style>
  <w:style w:type="table" w:styleId="Tablaconcuadrcula">
    <w:name w:val="Table Grid"/>
    <w:basedOn w:val="Tablanormal"/>
    <w:rsid w:val="00C3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9D317B"/>
  </w:style>
  <w:style w:type="character" w:styleId="Refdenotaalpie">
    <w:name w:val="footnote reference"/>
    <w:semiHidden/>
    <w:rsid w:val="009D317B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5242C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242C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242C6"/>
  </w:style>
  <w:style w:type="table" w:styleId="Tablacontema">
    <w:name w:val="Table Theme"/>
    <w:basedOn w:val="Tablanormal"/>
    <w:rsid w:val="00742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link w:val="Ttulo4"/>
    <w:rsid w:val="008B6140"/>
    <w:rPr>
      <w:b/>
      <w:bCs/>
      <w:sz w:val="28"/>
      <w:szCs w:val="28"/>
      <w:lang w:eastAsia="en-US"/>
    </w:rPr>
  </w:style>
  <w:style w:type="paragraph" w:customStyle="1" w:styleId="Ttulo">
    <w:name w:val="Título"/>
    <w:basedOn w:val="Normal"/>
    <w:link w:val="TtuloCar"/>
    <w:qFormat/>
    <w:rsid w:val="008B6140"/>
    <w:pPr>
      <w:jc w:val="center"/>
    </w:pPr>
    <w:rPr>
      <w:b/>
      <w:bCs/>
      <w:sz w:val="24"/>
      <w:szCs w:val="24"/>
      <w:lang w:eastAsia="en-US"/>
    </w:rPr>
  </w:style>
  <w:style w:type="character" w:customStyle="1" w:styleId="TtuloCar">
    <w:name w:val="Título Car"/>
    <w:link w:val="Ttulo"/>
    <w:rsid w:val="008B6140"/>
    <w:rPr>
      <w:b/>
      <w:bCs/>
      <w:sz w:val="24"/>
      <w:szCs w:val="24"/>
      <w:lang w:eastAsia="en-US"/>
    </w:rPr>
  </w:style>
  <w:style w:type="paragraph" w:styleId="Subttulo">
    <w:name w:val="Subtitle"/>
    <w:basedOn w:val="Normal"/>
    <w:link w:val="SubttuloCar"/>
    <w:qFormat/>
    <w:rsid w:val="008B6140"/>
    <w:rPr>
      <w:b/>
      <w:bCs/>
      <w:sz w:val="24"/>
      <w:szCs w:val="24"/>
      <w:lang w:eastAsia="en-US"/>
    </w:rPr>
  </w:style>
  <w:style w:type="character" w:customStyle="1" w:styleId="SubttuloCar">
    <w:name w:val="Subtítulo Car"/>
    <w:link w:val="Subttulo"/>
    <w:rsid w:val="008B6140"/>
    <w:rPr>
      <w:b/>
      <w:bCs/>
      <w:sz w:val="24"/>
      <w:szCs w:val="24"/>
      <w:lang w:eastAsia="en-US"/>
    </w:rPr>
  </w:style>
  <w:style w:type="character" w:styleId="Textoennegrita">
    <w:name w:val="Strong"/>
    <w:qFormat/>
    <w:rsid w:val="008B6140"/>
    <w:rPr>
      <w:b/>
      <w:bCs/>
    </w:rPr>
  </w:style>
  <w:style w:type="paragraph" w:styleId="TDC1">
    <w:name w:val="toc 1"/>
    <w:basedOn w:val="Normal"/>
    <w:next w:val="Normal"/>
    <w:autoRedefine/>
    <w:uiPriority w:val="39"/>
    <w:qFormat/>
    <w:rsid w:val="008B6140"/>
    <w:pPr>
      <w:spacing w:before="120" w:after="120"/>
    </w:pPr>
    <w:rPr>
      <w:rFonts w:ascii="Calibri" w:hAnsi="Calibri"/>
      <w:b/>
      <w:bCs/>
      <w:caps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3168CB"/>
    <w:pPr>
      <w:tabs>
        <w:tab w:val="left" w:pos="720"/>
        <w:tab w:val="right" w:leader="dot" w:pos="9680"/>
      </w:tabs>
      <w:ind w:left="240"/>
    </w:pPr>
    <w:rPr>
      <w:rFonts w:ascii="Calibri" w:hAnsi="Calibri"/>
      <w:smallCaps/>
      <w:lang w:eastAsia="en-US"/>
    </w:rPr>
  </w:style>
  <w:style w:type="paragraph" w:styleId="TDC3">
    <w:name w:val="toc 3"/>
    <w:basedOn w:val="Normal"/>
    <w:next w:val="Normal"/>
    <w:autoRedefine/>
    <w:uiPriority w:val="39"/>
    <w:qFormat/>
    <w:rsid w:val="003168CB"/>
    <w:pPr>
      <w:tabs>
        <w:tab w:val="right" w:leader="dot" w:pos="9680"/>
      </w:tabs>
      <w:ind w:left="480" w:firstLine="654"/>
    </w:pPr>
    <w:rPr>
      <w:rFonts w:ascii="Calibri" w:hAnsi="Calibri"/>
      <w:i/>
      <w:iCs/>
      <w:lang w:eastAsia="en-US"/>
    </w:rPr>
  </w:style>
  <w:style w:type="paragraph" w:styleId="TDC4">
    <w:name w:val="toc 4"/>
    <w:basedOn w:val="Normal"/>
    <w:next w:val="Normal"/>
    <w:autoRedefine/>
    <w:uiPriority w:val="39"/>
    <w:rsid w:val="008B6140"/>
    <w:pPr>
      <w:ind w:left="720"/>
    </w:pPr>
    <w:rPr>
      <w:rFonts w:ascii="Calibri" w:hAnsi="Calibri"/>
      <w:sz w:val="18"/>
      <w:szCs w:val="18"/>
      <w:lang w:eastAsia="en-US"/>
    </w:rPr>
  </w:style>
  <w:style w:type="paragraph" w:styleId="TDC5">
    <w:name w:val="toc 5"/>
    <w:basedOn w:val="Normal"/>
    <w:next w:val="Normal"/>
    <w:autoRedefine/>
    <w:uiPriority w:val="39"/>
    <w:rsid w:val="008B6140"/>
    <w:pPr>
      <w:ind w:left="960"/>
    </w:pPr>
    <w:rPr>
      <w:rFonts w:ascii="Calibri" w:hAnsi="Calibri"/>
      <w:sz w:val="18"/>
      <w:szCs w:val="18"/>
      <w:lang w:eastAsia="en-US"/>
    </w:rPr>
  </w:style>
  <w:style w:type="paragraph" w:styleId="TDC6">
    <w:name w:val="toc 6"/>
    <w:basedOn w:val="Normal"/>
    <w:next w:val="Normal"/>
    <w:autoRedefine/>
    <w:uiPriority w:val="39"/>
    <w:rsid w:val="008B6140"/>
    <w:pPr>
      <w:ind w:left="1200"/>
    </w:pPr>
    <w:rPr>
      <w:rFonts w:ascii="Calibri" w:hAnsi="Calibri"/>
      <w:sz w:val="18"/>
      <w:szCs w:val="18"/>
      <w:lang w:eastAsia="en-US"/>
    </w:rPr>
  </w:style>
  <w:style w:type="paragraph" w:styleId="TDC7">
    <w:name w:val="toc 7"/>
    <w:basedOn w:val="Normal"/>
    <w:next w:val="Normal"/>
    <w:autoRedefine/>
    <w:uiPriority w:val="39"/>
    <w:rsid w:val="008B6140"/>
    <w:pPr>
      <w:ind w:left="1440"/>
    </w:pPr>
    <w:rPr>
      <w:rFonts w:ascii="Calibri" w:hAnsi="Calibri"/>
      <w:sz w:val="18"/>
      <w:szCs w:val="18"/>
      <w:lang w:eastAsia="en-US"/>
    </w:rPr>
  </w:style>
  <w:style w:type="paragraph" w:styleId="TDC8">
    <w:name w:val="toc 8"/>
    <w:basedOn w:val="Normal"/>
    <w:next w:val="Normal"/>
    <w:autoRedefine/>
    <w:uiPriority w:val="39"/>
    <w:rsid w:val="008B6140"/>
    <w:pPr>
      <w:ind w:left="1680"/>
    </w:pPr>
    <w:rPr>
      <w:rFonts w:ascii="Calibri" w:hAnsi="Calibri"/>
      <w:sz w:val="18"/>
      <w:szCs w:val="18"/>
      <w:lang w:eastAsia="en-US"/>
    </w:rPr>
  </w:style>
  <w:style w:type="paragraph" w:styleId="TDC9">
    <w:name w:val="toc 9"/>
    <w:basedOn w:val="Normal"/>
    <w:next w:val="Normal"/>
    <w:autoRedefine/>
    <w:uiPriority w:val="39"/>
    <w:rsid w:val="008B6140"/>
    <w:pPr>
      <w:ind w:left="1920"/>
    </w:pPr>
    <w:rPr>
      <w:rFonts w:ascii="Calibri" w:hAnsi="Calibri"/>
      <w:sz w:val="18"/>
      <w:szCs w:val="18"/>
      <w:lang w:eastAsia="en-US"/>
    </w:rPr>
  </w:style>
  <w:style w:type="paragraph" w:styleId="Textoindependiente">
    <w:name w:val="Body Text"/>
    <w:basedOn w:val="Normal"/>
    <w:link w:val="TextoindependienteCar"/>
    <w:rsid w:val="008B6140"/>
    <w:pPr>
      <w:jc w:val="right"/>
    </w:pPr>
    <w:rPr>
      <w:b/>
      <w:sz w:val="36"/>
      <w:szCs w:val="24"/>
      <w:lang w:val="es-CR" w:eastAsia="en-US"/>
    </w:rPr>
  </w:style>
  <w:style w:type="character" w:customStyle="1" w:styleId="TextoindependienteCar">
    <w:name w:val="Texto independiente Car"/>
    <w:link w:val="Textoindependiente"/>
    <w:rsid w:val="008B6140"/>
    <w:rPr>
      <w:b/>
      <w:sz w:val="36"/>
      <w:szCs w:val="24"/>
      <w:lang w:val="es-CR" w:eastAsia="en-US"/>
    </w:rPr>
  </w:style>
  <w:style w:type="character" w:customStyle="1" w:styleId="Ttulo1CarCar">
    <w:name w:val="Título 1 Car Car"/>
    <w:rsid w:val="008B6140"/>
    <w:rPr>
      <w:b/>
      <w:bCs/>
      <w:sz w:val="28"/>
      <w:szCs w:val="24"/>
      <w:u w:val="single"/>
      <w:lang w:val="es-ES" w:eastAsia="en-US" w:bidi="ar-SA"/>
    </w:rPr>
  </w:style>
  <w:style w:type="paragraph" w:styleId="Lista2">
    <w:name w:val="List 2"/>
    <w:basedOn w:val="Normal"/>
    <w:rsid w:val="008B6140"/>
    <w:pPr>
      <w:ind w:left="566" w:hanging="283"/>
    </w:pPr>
    <w:rPr>
      <w:sz w:val="24"/>
      <w:szCs w:val="24"/>
      <w:lang w:eastAsia="en-US"/>
    </w:rPr>
  </w:style>
  <w:style w:type="paragraph" w:styleId="Saludo">
    <w:name w:val="Salutation"/>
    <w:basedOn w:val="Normal"/>
    <w:next w:val="Normal"/>
    <w:link w:val="SaludoCar"/>
    <w:rsid w:val="008B6140"/>
    <w:rPr>
      <w:sz w:val="24"/>
      <w:szCs w:val="24"/>
      <w:lang w:eastAsia="en-US"/>
    </w:rPr>
  </w:style>
  <w:style w:type="character" w:customStyle="1" w:styleId="SaludoCar">
    <w:name w:val="Saludo Car"/>
    <w:link w:val="Saludo"/>
    <w:rsid w:val="008B6140"/>
    <w:rPr>
      <w:sz w:val="24"/>
      <w:szCs w:val="24"/>
      <w:lang w:eastAsia="en-US"/>
    </w:rPr>
  </w:style>
  <w:style w:type="paragraph" w:customStyle="1" w:styleId="Direccininterior">
    <w:name w:val="Dirección interior"/>
    <w:basedOn w:val="Normal"/>
    <w:rsid w:val="008B6140"/>
    <w:rPr>
      <w:sz w:val="24"/>
      <w:szCs w:val="24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rsid w:val="008B6140"/>
    <w:pPr>
      <w:spacing w:after="120"/>
      <w:ind w:firstLine="210"/>
      <w:jc w:val="left"/>
    </w:pPr>
    <w:rPr>
      <w:b w:val="0"/>
      <w:sz w:val="24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rsid w:val="008B6140"/>
    <w:rPr>
      <w:b/>
      <w:sz w:val="24"/>
      <w:szCs w:val="24"/>
      <w:lang w:val="es-CR" w:eastAsia="en-US"/>
    </w:rPr>
  </w:style>
  <w:style w:type="paragraph" w:styleId="Textoindependiente2">
    <w:name w:val="Body Text 2"/>
    <w:basedOn w:val="Normal"/>
    <w:link w:val="Textoindependiente2Car"/>
    <w:rsid w:val="008B6140"/>
    <w:pPr>
      <w:spacing w:after="120" w:line="480" w:lineRule="auto"/>
    </w:pPr>
    <w:rPr>
      <w:sz w:val="24"/>
      <w:szCs w:val="24"/>
      <w:lang w:eastAsia="en-US"/>
    </w:rPr>
  </w:style>
  <w:style w:type="character" w:customStyle="1" w:styleId="Textoindependiente2Car">
    <w:name w:val="Texto independiente 2 Car"/>
    <w:link w:val="Textoindependiente2"/>
    <w:rsid w:val="008B6140"/>
    <w:rPr>
      <w:sz w:val="24"/>
      <w:szCs w:val="24"/>
      <w:lang w:eastAsia="en-US"/>
    </w:rPr>
  </w:style>
  <w:style w:type="paragraph" w:styleId="Textosinformato">
    <w:name w:val="Plain Text"/>
    <w:basedOn w:val="Normal"/>
    <w:link w:val="TextosinformatoCar"/>
    <w:uiPriority w:val="99"/>
    <w:rsid w:val="008B6140"/>
    <w:rPr>
      <w:rFonts w:ascii="Courier New" w:hAnsi="Courier New" w:cs="Courier New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8B6140"/>
    <w:rPr>
      <w:rFonts w:ascii="Courier New" w:hAnsi="Courier New" w:cs="Courier New"/>
      <w:lang w:val="es-CR" w:eastAsia="en-US"/>
    </w:rPr>
  </w:style>
  <w:style w:type="paragraph" w:customStyle="1" w:styleId="parrafo2">
    <w:name w:val="parrafo2"/>
    <w:basedOn w:val="Normal"/>
    <w:rsid w:val="008B614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lang w:val="es-ES_tradnl" w:eastAsia="en-US"/>
    </w:rPr>
  </w:style>
  <w:style w:type="character" w:styleId="Refdecomentario">
    <w:name w:val="annotation reference"/>
    <w:rsid w:val="008B614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B6140"/>
    <w:rPr>
      <w:lang w:eastAsia="en-US"/>
    </w:rPr>
  </w:style>
  <w:style w:type="character" w:customStyle="1" w:styleId="TextocomentarioCar">
    <w:name w:val="Texto comentario Car"/>
    <w:link w:val="Textocomentario"/>
    <w:rsid w:val="008B6140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B6140"/>
    <w:rPr>
      <w:b/>
      <w:bCs/>
    </w:rPr>
  </w:style>
  <w:style w:type="character" w:customStyle="1" w:styleId="AsuntodelcomentarioCar">
    <w:name w:val="Asunto del comentario Car"/>
    <w:link w:val="Asuntodelcomentario"/>
    <w:rsid w:val="008B6140"/>
    <w:rPr>
      <w:b/>
      <w:bCs/>
      <w:lang w:eastAsia="en-US"/>
    </w:rPr>
  </w:style>
  <w:style w:type="paragraph" w:styleId="Textodeglobo">
    <w:name w:val="Balloon Text"/>
    <w:basedOn w:val="Normal"/>
    <w:link w:val="TextodegloboCar"/>
    <w:rsid w:val="008B6140"/>
    <w:rPr>
      <w:rFonts w:ascii="Tahoma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rsid w:val="008B6140"/>
    <w:rPr>
      <w:rFonts w:ascii="Tahoma" w:hAnsi="Tahoma" w:cs="Tahoma"/>
      <w:sz w:val="16"/>
      <w:szCs w:val="16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rsid w:val="008B6140"/>
    <w:pPr>
      <w:ind w:left="600"/>
      <w:jc w:val="both"/>
    </w:pPr>
    <w:rPr>
      <w:szCs w:val="24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8B6140"/>
    <w:rPr>
      <w:szCs w:val="24"/>
      <w:lang w:eastAsia="en-US"/>
    </w:rPr>
  </w:style>
  <w:style w:type="paragraph" w:styleId="Mapadeldocumento">
    <w:name w:val="Document Map"/>
    <w:basedOn w:val="Normal"/>
    <w:link w:val="MapadeldocumentoCar"/>
    <w:rsid w:val="008B6140"/>
    <w:pPr>
      <w:shd w:val="clear" w:color="auto" w:fill="000080"/>
    </w:pPr>
    <w:rPr>
      <w:rFonts w:ascii="Tahoma" w:hAnsi="Tahoma" w:cs="Tahoma"/>
      <w:lang w:eastAsia="en-US"/>
    </w:rPr>
  </w:style>
  <w:style w:type="character" w:customStyle="1" w:styleId="MapadeldocumentoCar">
    <w:name w:val="Mapa del documento Car"/>
    <w:link w:val="Mapadeldocumento"/>
    <w:rsid w:val="008B6140"/>
    <w:rPr>
      <w:rFonts w:ascii="Tahoma" w:hAnsi="Tahoma" w:cs="Tahoma"/>
      <w:shd w:val="clear" w:color="auto" w:fill="00008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6140"/>
  </w:style>
  <w:style w:type="paragraph" w:styleId="Prrafodelista">
    <w:name w:val="List Paragraph"/>
    <w:basedOn w:val="Normal"/>
    <w:uiPriority w:val="34"/>
    <w:qFormat/>
    <w:rsid w:val="008B6140"/>
    <w:pPr>
      <w:ind w:left="708"/>
    </w:pPr>
    <w:rPr>
      <w:sz w:val="24"/>
      <w:szCs w:val="24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8B6140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B6140"/>
  </w:style>
  <w:style w:type="paragraph" w:styleId="Encabezadodelista">
    <w:name w:val="toa heading"/>
    <w:basedOn w:val="Normal"/>
    <w:next w:val="Normal"/>
    <w:rsid w:val="008B6140"/>
    <w:pPr>
      <w:spacing w:before="120"/>
    </w:pPr>
    <w:rPr>
      <w:rFonts w:ascii="Cambria" w:hAnsi="Cambria"/>
      <w:b/>
      <w:bCs/>
      <w:sz w:val="24"/>
      <w:szCs w:val="24"/>
      <w:lang w:eastAsia="en-US"/>
    </w:rPr>
  </w:style>
  <w:style w:type="paragraph" w:customStyle="1" w:styleId="Default">
    <w:name w:val="Default"/>
    <w:rsid w:val="006138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qFormat/>
    <w:rsid w:val="0024066E"/>
    <w:rPr>
      <w:i/>
      <w:iCs/>
    </w:rPr>
  </w:style>
  <w:style w:type="paragraph" w:styleId="Revisin">
    <w:name w:val="Revision"/>
    <w:hidden/>
    <w:uiPriority w:val="99"/>
    <w:semiHidden/>
    <w:rsid w:val="00D62C6B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11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28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792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35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02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6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gef.fi.cr" TargetMode="External"/><Relationship Id="rId13" Type="http://schemas.openxmlformats.org/officeDocument/2006/relationships/hyperlink" Target="https://www.sugef.fi.cr/manuales/manual_de_informacion_sicveca/archivos_comunes/documentos/TablasDocumentacionXML_Segunda%20Parte%20(Linea%20base%201.10%20v31032017).zi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ugef.fi.cr/manuales/manual_de_informacion_sicveca/icl/documentos/Clase%2033%20ICL%20Manual%20de%20informacion%20(v20141201)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gef.fi.cr/manuales/manual_de_informacion_sicveca/icl/documentos/ICL-XML.zi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sugef.fi.cr/manuales/manual_de_informacion_sicveca/" TargetMode="External"/><Relationship Id="rId14" Type="http://schemas.openxmlformats.org/officeDocument/2006/relationships/hyperlink" Target="http://www.sugef.fi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geval.fi.cr/index.html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4B39D-2A14-43EB-9699-41A75CEAB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3520</Words>
  <Characters>19366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información Clase ICL</vt:lpstr>
    </vt:vector>
  </TitlesOfParts>
  <Company>SUGEF</Company>
  <LinksUpToDate>false</LinksUpToDate>
  <CharactersWithSpaces>22841</CharactersWithSpaces>
  <SharedDoc>false</SharedDoc>
  <HLinks>
    <vt:vector size="156" baseType="variant">
      <vt:variant>
        <vt:i4>6488164</vt:i4>
      </vt:variant>
      <vt:variant>
        <vt:i4>135</vt:i4>
      </vt:variant>
      <vt:variant>
        <vt:i4>0</vt:i4>
      </vt:variant>
      <vt:variant>
        <vt:i4>5</vt:i4>
      </vt:variant>
      <vt:variant>
        <vt:lpwstr>http://www.sugef.fi.cr/</vt:lpwstr>
      </vt:variant>
      <vt:variant>
        <vt:lpwstr/>
      </vt:variant>
      <vt:variant>
        <vt:i4>1376278</vt:i4>
      </vt:variant>
      <vt:variant>
        <vt:i4>132</vt:i4>
      </vt:variant>
      <vt:variant>
        <vt:i4>0</vt:i4>
      </vt:variant>
      <vt:variant>
        <vt:i4>5</vt:i4>
      </vt:variant>
      <vt:variant>
        <vt:lpwstr>http://www.sugef.fi.cr/servicios/documentos/normativa/ManualInformacion-SICVECA/descargar/archivos-comunes/TablasDocumentacionXML.zip</vt:lpwstr>
      </vt:variant>
      <vt:variant>
        <vt:lpwstr/>
      </vt:variant>
      <vt:variant>
        <vt:i4>3276926</vt:i4>
      </vt:variant>
      <vt:variant>
        <vt:i4>129</vt:i4>
      </vt:variant>
      <vt:variant>
        <vt:i4>0</vt:i4>
      </vt:variant>
      <vt:variant>
        <vt:i4>5</vt:i4>
      </vt:variant>
      <vt:variant>
        <vt:lpwstr>http://www.sugef.fi.cr/servicios/documentos/normativa/ManualInformacion-SICVECA/descargar/ICL-Documentacion.asp</vt:lpwstr>
      </vt:variant>
      <vt:variant>
        <vt:lpwstr/>
      </vt:variant>
      <vt:variant>
        <vt:i4>7077937</vt:i4>
      </vt:variant>
      <vt:variant>
        <vt:i4>126</vt:i4>
      </vt:variant>
      <vt:variant>
        <vt:i4>0</vt:i4>
      </vt:variant>
      <vt:variant>
        <vt:i4>5</vt:i4>
      </vt:variant>
      <vt:variant>
        <vt:lpwstr>http://www.sugef.fi.cr/servicios/documentos/normativa/ManualInformacion-SICVECA/descargar/ICL-Descarga.asp</vt:lpwstr>
      </vt:variant>
      <vt:variant>
        <vt:lpwstr/>
      </vt:variant>
      <vt:variant>
        <vt:i4>1179736</vt:i4>
      </vt:variant>
      <vt:variant>
        <vt:i4>120</vt:i4>
      </vt:variant>
      <vt:variant>
        <vt:i4>0</vt:i4>
      </vt:variant>
      <vt:variant>
        <vt:i4>5</vt:i4>
      </vt:variant>
      <vt:variant>
        <vt:lpwstr>http://www.sugef.fi.cr/pagina.asp?lang=0&amp;pagina=servicios/documentos/normativa/ManualInformacion-SICVECA/DefaultManualInf.asp</vt:lpwstr>
      </vt:variant>
      <vt:variant>
        <vt:lpwstr/>
      </vt:variant>
      <vt:variant>
        <vt:i4>6488164</vt:i4>
      </vt:variant>
      <vt:variant>
        <vt:i4>117</vt:i4>
      </vt:variant>
      <vt:variant>
        <vt:i4>0</vt:i4>
      </vt:variant>
      <vt:variant>
        <vt:i4>5</vt:i4>
      </vt:variant>
      <vt:variant>
        <vt:lpwstr>http://www.sugef.fi.cr/</vt:lpwstr>
      </vt:variant>
      <vt:variant>
        <vt:lpwstr/>
      </vt:variant>
      <vt:variant>
        <vt:i4>1572917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_Toc400364782</vt:lpwstr>
      </vt:variant>
      <vt:variant>
        <vt:i4>1572917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_Toc400364781</vt:lpwstr>
      </vt:variant>
      <vt:variant>
        <vt:i4>1572917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_Toc400364780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_Toc400364779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_Toc400364778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_Toc400364777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_Toc400364776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_Toc400364775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_Toc400364774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_Toc400364773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_Toc400364772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_Toc400364771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_Toc400364770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_Toc400364769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_Toc400364768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_Toc400364767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_Toc400364766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_Toc400364765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_Toc400364764</vt:lpwstr>
      </vt:variant>
      <vt:variant>
        <vt:i4>7274619</vt:i4>
      </vt:variant>
      <vt:variant>
        <vt:i4>0</vt:i4>
      </vt:variant>
      <vt:variant>
        <vt:i4>0</vt:i4>
      </vt:variant>
      <vt:variant>
        <vt:i4>5</vt:i4>
      </vt:variant>
      <vt:variant>
        <vt:lpwstr>http://www.sugeval.fi.cr/index.html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información Clase ICL</dc:title>
  <dc:subject/>
  <dc:creator>abustos;acamacho;ycastro</dc:creator>
  <cp:keywords>Manual;ICL</cp:keywords>
  <cp:lastModifiedBy>Arnoldo Bustos Lopez</cp:lastModifiedBy>
  <cp:revision>5</cp:revision>
  <cp:lastPrinted>2006-08-31T20:52:00Z</cp:lastPrinted>
  <dcterms:created xsi:type="dcterms:W3CDTF">2018-09-27T21:58:00Z</dcterms:created>
  <dcterms:modified xsi:type="dcterms:W3CDTF">2018-09-27T22:11:00Z</dcterms:modified>
</cp:coreProperties>
</file>