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0A9B1" w14:textId="77777777" w:rsidR="003554C5" w:rsidRPr="002E2B0A" w:rsidRDefault="004D6203" w:rsidP="00D26EDE">
      <w:pPr>
        <w:pStyle w:val="Texto0"/>
        <w:spacing w:before="0" w:after="0" w:line="240" w:lineRule="auto"/>
        <w:rPr>
          <w:sz w:val="24"/>
        </w:rPr>
      </w:pPr>
      <w:r>
        <w:rPr>
          <w:sz w:val="24"/>
        </w:rPr>
        <w:t>31 de Octubre del 2016</w:t>
      </w:r>
    </w:p>
    <w:p w14:paraId="7ECAB64D" w14:textId="77777777" w:rsidR="003554C5" w:rsidRPr="002E2B0A" w:rsidRDefault="00765619" w:rsidP="00D26EDE">
      <w:pPr>
        <w:pStyle w:val="Texto0"/>
        <w:spacing w:before="0" w:after="0" w:line="240" w:lineRule="auto"/>
        <w:rPr>
          <w:sz w:val="24"/>
        </w:rPr>
      </w:pPr>
      <w:r w:rsidRPr="002E2B0A">
        <w:rPr>
          <w:sz w:val="24"/>
        </w:rPr>
        <w:t>SGF</w:t>
      </w:r>
      <w:r w:rsidR="00F1102D" w:rsidRPr="002E2B0A">
        <w:rPr>
          <w:sz w:val="24"/>
        </w:rPr>
        <w:t>-</w:t>
      </w:r>
      <w:r w:rsidR="004D6203">
        <w:rPr>
          <w:sz w:val="24"/>
        </w:rPr>
        <w:t>3392-2016</w:t>
      </w:r>
      <w:r w:rsidR="00310570" w:rsidRPr="002E2B0A">
        <w:rPr>
          <w:sz w:val="24"/>
        </w:rPr>
        <w:t xml:space="preserve"> </w:t>
      </w:r>
      <w:r w:rsidR="00582874">
        <w:rPr>
          <w:sz w:val="24"/>
        </w:rPr>
        <w:t xml:space="preserve">- </w:t>
      </w:r>
      <w:sdt>
        <w:sdtPr>
          <w:rPr>
            <w:sz w:val="24"/>
          </w:rPr>
          <w:id w:val="1447896894"/>
          <w:placeholder>
            <w:docPart w:val="6E36224109E640BC97F0C2197510A516"/>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D6203">
            <w:rPr>
              <w:sz w:val="24"/>
            </w:rPr>
            <w:t>SGF-PUBLICO</w:t>
          </w:r>
        </w:sdtContent>
      </w:sdt>
    </w:p>
    <w:p w14:paraId="41C0A15B" w14:textId="77777777" w:rsidR="003554C5" w:rsidRPr="002E2B0A" w:rsidRDefault="008F1461" w:rsidP="00D26EDE">
      <w:pPr>
        <w:tabs>
          <w:tab w:val="left" w:pos="2843"/>
        </w:tabs>
        <w:spacing w:line="240" w:lineRule="auto"/>
        <w:rPr>
          <w:sz w:val="24"/>
        </w:rPr>
      </w:pPr>
      <w:r w:rsidRPr="002E2B0A">
        <w:rPr>
          <w:sz w:val="24"/>
        </w:rPr>
        <w:tab/>
      </w:r>
    </w:p>
    <w:p w14:paraId="15FB03CB" w14:textId="77777777" w:rsidR="004D6203" w:rsidRPr="008C1ADC" w:rsidRDefault="004D6203" w:rsidP="004D6203">
      <w:pPr>
        <w:spacing w:line="240" w:lineRule="auto"/>
        <w:rPr>
          <w:sz w:val="24"/>
          <w:lang w:val="es-CR"/>
        </w:rPr>
      </w:pPr>
      <w:r w:rsidRPr="008C1ADC">
        <w:rPr>
          <w:sz w:val="24"/>
          <w:lang w:val="es-CR"/>
        </w:rPr>
        <w:t>Señor</w:t>
      </w:r>
    </w:p>
    <w:p w14:paraId="59CD2D27" w14:textId="77777777" w:rsidR="004D6203" w:rsidRPr="008C1ADC" w:rsidRDefault="004D6203" w:rsidP="004D6203">
      <w:pPr>
        <w:spacing w:line="240" w:lineRule="auto"/>
        <w:rPr>
          <w:sz w:val="24"/>
          <w:lang w:val="es-CR"/>
        </w:rPr>
      </w:pPr>
      <w:r w:rsidRPr="008C1ADC">
        <w:rPr>
          <w:sz w:val="24"/>
          <w:lang w:val="es-CR"/>
        </w:rPr>
        <w:t>Welmer Ramos González, Ministro.</w:t>
      </w:r>
    </w:p>
    <w:p w14:paraId="2F4A2A07" w14:textId="77777777" w:rsidR="004D6203" w:rsidRPr="008C1ADC" w:rsidRDefault="004D6203" w:rsidP="004D6203">
      <w:pPr>
        <w:spacing w:line="240" w:lineRule="auto"/>
        <w:rPr>
          <w:b/>
          <w:sz w:val="24"/>
        </w:rPr>
      </w:pPr>
      <w:r w:rsidRPr="008C1ADC">
        <w:rPr>
          <w:b/>
          <w:sz w:val="24"/>
        </w:rPr>
        <w:t>Ministerio de Economía, Industria y Comercio</w:t>
      </w:r>
    </w:p>
    <w:p w14:paraId="4B3B27DB" w14:textId="77777777" w:rsidR="004D6203" w:rsidRPr="008C1ADC" w:rsidRDefault="004D6203" w:rsidP="004D6203">
      <w:pPr>
        <w:spacing w:line="240" w:lineRule="auto"/>
        <w:rPr>
          <w:sz w:val="24"/>
        </w:rPr>
      </w:pPr>
    </w:p>
    <w:p w14:paraId="3774EA2E" w14:textId="77777777" w:rsidR="004D6203" w:rsidRDefault="004D6203" w:rsidP="004D6203">
      <w:pPr>
        <w:spacing w:line="240" w:lineRule="auto"/>
        <w:rPr>
          <w:sz w:val="24"/>
        </w:rPr>
      </w:pPr>
    </w:p>
    <w:p w14:paraId="1B48B696" w14:textId="77777777" w:rsidR="004D6203" w:rsidRPr="008C1ADC" w:rsidRDefault="004D6203" w:rsidP="004D6203">
      <w:pPr>
        <w:spacing w:line="240" w:lineRule="auto"/>
        <w:rPr>
          <w:sz w:val="24"/>
        </w:rPr>
      </w:pPr>
      <w:r w:rsidRPr="008C1ADC">
        <w:rPr>
          <w:sz w:val="24"/>
        </w:rPr>
        <w:t>Estimado señor Ministro:</w:t>
      </w:r>
    </w:p>
    <w:p w14:paraId="4F916418" w14:textId="77777777" w:rsidR="004D6203" w:rsidRPr="008C1ADC" w:rsidRDefault="004D6203" w:rsidP="004D6203">
      <w:pPr>
        <w:spacing w:line="240" w:lineRule="auto"/>
        <w:rPr>
          <w:sz w:val="24"/>
        </w:rPr>
      </w:pPr>
    </w:p>
    <w:p w14:paraId="17B9D120" w14:textId="77777777" w:rsidR="004D6203" w:rsidRDefault="004D6203" w:rsidP="004D6203">
      <w:pPr>
        <w:spacing w:line="240" w:lineRule="auto"/>
        <w:rPr>
          <w:sz w:val="24"/>
        </w:rPr>
      </w:pPr>
      <w:r w:rsidRPr="008C1ADC">
        <w:rPr>
          <w:sz w:val="24"/>
        </w:rPr>
        <w:t xml:space="preserve">Como parte del </w:t>
      </w:r>
      <w:r w:rsidRPr="005C3C9D">
        <w:rPr>
          <w:i/>
          <w:sz w:val="24"/>
        </w:rPr>
        <w:t>“P</w:t>
      </w:r>
      <w:r>
        <w:rPr>
          <w:i/>
          <w:sz w:val="24"/>
        </w:rPr>
        <w:t>rograma</w:t>
      </w:r>
      <w:r w:rsidRPr="005C3C9D">
        <w:rPr>
          <w:i/>
          <w:sz w:val="24"/>
        </w:rPr>
        <w:t xml:space="preserve"> de Mejora Regulatoria y Simplificación de Trámites (PMR)”</w:t>
      </w:r>
      <w:r>
        <w:rPr>
          <w:sz w:val="24"/>
        </w:rPr>
        <w:t xml:space="preserve"> para el 2016 la Superintendencia General de Entidades Financieras (SUGEF) matriculó originalmente 4 trámites, a saber: </w:t>
      </w:r>
    </w:p>
    <w:p w14:paraId="4E987B63" w14:textId="77777777" w:rsidR="004D6203" w:rsidRDefault="004D6203" w:rsidP="004D6203">
      <w:pPr>
        <w:spacing w:line="240" w:lineRule="auto"/>
        <w:rPr>
          <w:sz w:val="24"/>
        </w:rPr>
      </w:pPr>
    </w:p>
    <w:p w14:paraId="4AC258BC" w14:textId="77777777" w:rsidR="004D6203" w:rsidRPr="00C6025C" w:rsidRDefault="004D6203" w:rsidP="004D6203">
      <w:pPr>
        <w:pStyle w:val="Prrafodelista"/>
        <w:numPr>
          <w:ilvl w:val="0"/>
          <w:numId w:val="13"/>
        </w:numPr>
        <w:spacing w:line="240" w:lineRule="auto"/>
        <w:rPr>
          <w:sz w:val="24"/>
        </w:rPr>
      </w:pPr>
      <w:r>
        <w:rPr>
          <w:sz w:val="24"/>
        </w:rPr>
        <w:t>P</w:t>
      </w:r>
      <w:r w:rsidRPr="00C6025C">
        <w:rPr>
          <w:sz w:val="24"/>
        </w:rPr>
        <w:t xml:space="preserve">rórroga para la </w:t>
      </w:r>
      <w:r>
        <w:rPr>
          <w:sz w:val="24"/>
        </w:rPr>
        <w:t>V</w:t>
      </w:r>
      <w:r w:rsidRPr="00C6025C">
        <w:rPr>
          <w:sz w:val="24"/>
        </w:rPr>
        <w:t xml:space="preserve">enta de </w:t>
      </w:r>
      <w:r>
        <w:rPr>
          <w:sz w:val="24"/>
        </w:rPr>
        <w:t>B</w:t>
      </w:r>
      <w:r w:rsidRPr="00C6025C">
        <w:rPr>
          <w:sz w:val="24"/>
        </w:rPr>
        <w:t xml:space="preserve">ienes </w:t>
      </w:r>
      <w:r>
        <w:rPr>
          <w:sz w:val="24"/>
        </w:rPr>
        <w:t>A</w:t>
      </w:r>
      <w:r w:rsidRPr="00C6025C">
        <w:rPr>
          <w:sz w:val="24"/>
        </w:rPr>
        <w:t>djudicados.</w:t>
      </w:r>
    </w:p>
    <w:p w14:paraId="1CD300FC" w14:textId="77777777" w:rsidR="004D6203" w:rsidRDefault="004D6203" w:rsidP="004D6203">
      <w:pPr>
        <w:pStyle w:val="Prrafodelista"/>
        <w:numPr>
          <w:ilvl w:val="0"/>
          <w:numId w:val="13"/>
        </w:numPr>
        <w:spacing w:line="240" w:lineRule="auto"/>
        <w:rPr>
          <w:sz w:val="24"/>
        </w:rPr>
      </w:pPr>
      <w:r w:rsidRPr="00687462">
        <w:rPr>
          <w:sz w:val="24"/>
        </w:rPr>
        <w:t xml:space="preserve">Autorización de </w:t>
      </w:r>
      <w:r>
        <w:rPr>
          <w:sz w:val="24"/>
        </w:rPr>
        <w:t>Préstamos según el a</w:t>
      </w:r>
      <w:r w:rsidRPr="00687462">
        <w:rPr>
          <w:sz w:val="24"/>
        </w:rPr>
        <w:t>rtículo 117 de la Ley 6644</w:t>
      </w:r>
      <w:r>
        <w:rPr>
          <w:sz w:val="24"/>
        </w:rPr>
        <w:t>.</w:t>
      </w:r>
    </w:p>
    <w:p w14:paraId="65D99178" w14:textId="77777777" w:rsidR="004D6203" w:rsidRDefault="004D6203" w:rsidP="004D6203">
      <w:pPr>
        <w:pStyle w:val="Prrafodelista"/>
        <w:numPr>
          <w:ilvl w:val="0"/>
          <w:numId w:val="13"/>
        </w:numPr>
        <w:spacing w:line="240" w:lineRule="auto"/>
        <w:rPr>
          <w:sz w:val="24"/>
        </w:rPr>
      </w:pPr>
      <w:r w:rsidRPr="00687462">
        <w:rPr>
          <w:sz w:val="24"/>
        </w:rPr>
        <w:t>Conformación de Grupos Vinculados</w:t>
      </w:r>
      <w:r>
        <w:rPr>
          <w:sz w:val="24"/>
        </w:rPr>
        <w:t>.</w:t>
      </w:r>
    </w:p>
    <w:p w14:paraId="66AEA533" w14:textId="77777777" w:rsidR="004D6203" w:rsidRDefault="004D6203" w:rsidP="004D6203">
      <w:pPr>
        <w:pStyle w:val="Prrafodelista"/>
        <w:numPr>
          <w:ilvl w:val="0"/>
          <w:numId w:val="13"/>
        </w:numPr>
        <w:spacing w:line="240" w:lineRule="auto"/>
        <w:rPr>
          <w:sz w:val="24"/>
        </w:rPr>
      </w:pPr>
      <w:r w:rsidRPr="00687462">
        <w:rPr>
          <w:sz w:val="24"/>
        </w:rPr>
        <w:t>Grupos de Interés Económico</w:t>
      </w:r>
      <w:r w:rsidRPr="00C6025C">
        <w:rPr>
          <w:sz w:val="24"/>
        </w:rPr>
        <w:t xml:space="preserve">.  </w:t>
      </w:r>
    </w:p>
    <w:p w14:paraId="550471FD" w14:textId="77777777" w:rsidR="004D6203" w:rsidRPr="00266F0D" w:rsidRDefault="004D6203" w:rsidP="004D6203">
      <w:pPr>
        <w:spacing w:line="240" w:lineRule="auto"/>
        <w:rPr>
          <w:sz w:val="24"/>
        </w:rPr>
      </w:pPr>
    </w:p>
    <w:p w14:paraId="2695D64C" w14:textId="77777777" w:rsidR="004D6203" w:rsidRDefault="004D6203" w:rsidP="004D6203">
      <w:pPr>
        <w:spacing w:line="240" w:lineRule="auto"/>
        <w:rPr>
          <w:sz w:val="24"/>
        </w:rPr>
      </w:pPr>
      <w:r>
        <w:rPr>
          <w:sz w:val="24"/>
        </w:rPr>
        <w:t xml:space="preserve">La propuesta de mejora para estos 4 proyectos es integral, al considerar la reorganización de los procesos de gestión asociados a los trámites, la automatización de los mismos, el piloto de modificación o emisión de normativa, según aplique, y el piloto de los cambios en procedimientos y manuales, según se requiera.  </w:t>
      </w:r>
    </w:p>
    <w:p w14:paraId="5D4ADDDA" w14:textId="77777777" w:rsidR="004D6203" w:rsidRDefault="004D6203" w:rsidP="004D6203">
      <w:pPr>
        <w:spacing w:line="240" w:lineRule="auto"/>
        <w:rPr>
          <w:sz w:val="24"/>
        </w:rPr>
      </w:pPr>
    </w:p>
    <w:p w14:paraId="1C2DCF89" w14:textId="77777777" w:rsidR="004D6203" w:rsidRDefault="004D6203" w:rsidP="004D6203">
      <w:pPr>
        <w:spacing w:line="240" w:lineRule="auto"/>
        <w:rPr>
          <w:sz w:val="24"/>
        </w:rPr>
      </w:pPr>
      <w:r>
        <w:rPr>
          <w:sz w:val="24"/>
        </w:rPr>
        <w:t xml:space="preserve">Posteriormente, según oficio </w:t>
      </w:r>
      <w:r w:rsidRPr="002E2B0A">
        <w:rPr>
          <w:sz w:val="24"/>
        </w:rPr>
        <w:t>SGF-</w:t>
      </w:r>
      <w:r>
        <w:rPr>
          <w:sz w:val="24"/>
        </w:rPr>
        <w:t>2229-2016,</w:t>
      </w:r>
      <w:r w:rsidRPr="002E2B0A">
        <w:rPr>
          <w:sz w:val="24"/>
        </w:rPr>
        <w:t xml:space="preserve"> </w:t>
      </w:r>
      <w:r>
        <w:rPr>
          <w:sz w:val="24"/>
        </w:rPr>
        <w:t xml:space="preserve">de fecha 4 de julio del 2016, y de conformidad con la reunión realizada en sus oficinas, de fecha 12 de julio de 2016, en la que se contó con la participación del señor Carlos Mora Gómez, Viceministro del MEIC, se comunicó que como parte de un análisis interno realizado se determinó necesario trabajar en un quinto proyecto prioritario de </w:t>
      </w:r>
      <w:r w:rsidRPr="00C6025C">
        <w:rPr>
          <w:i/>
          <w:sz w:val="24"/>
        </w:rPr>
        <w:t>“Registro y Actualización de Roles – Fase I”</w:t>
      </w:r>
      <w:r>
        <w:rPr>
          <w:sz w:val="24"/>
        </w:rPr>
        <w:t xml:space="preserve"> de las entidades supervisadas, el cual simplifica de forma integral los trámites de revelación y actualización de información de los miembros de la junta directiva, puestos ejecutivos, representantes legales, miembros de comités de apoyo, auditores internos y externos, entre otros.</w:t>
      </w:r>
    </w:p>
    <w:p w14:paraId="247F7E5B" w14:textId="77777777" w:rsidR="004D6203" w:rsidRDefault="004D6203" w:rsidP="004D6203">
      <w:pPr>
        <w:pStyle w:val="Texto0"/>
        <w:spacing w:before="0" w:after="0" w:line="240" w:lineRule="auto"/>
        <w:rPr>
          <w:sz w:val="24"/>
        </w:rPr>
      </w:pPr>
    </w:p>
    <w:p w14:paraId="4A1F3CC1" w14:textId="77777777" w:rsidR="004D6203" w:rsidRDefault="004D6203" w:rsidP="004D6203">
      <w:pPr>
        <w:spacing w:line="240" w:lineRule="auto"/>
        <w:rPr>
          <w:sz w:val="24"/>
        </w:rPr>
      </w:pPr>
      <w:r>
        <w:rPr>
          <w:sz w:val="24"/>
        </w:rPr>
        <w:t xml:space="preserve">Con la ejecución de este quinto proyecto se dota a la SUGEF de la plataforma para el desarrollo exitoso de la mejora regulatoria institucional, además genera ahorros importantes para las entidades en tiempo y costos, mediante la puesta a disposición del servicio en forma automatizado en el portal SUGEF-Directo. Cabe destacar que este proyecto de </w:t>
      </w:r>
      <w:r w:rsidRPr="00C6025C">
        <w:rPr>
          <w:i/>
          <w:sz w:val="24"/>
        </w:rPr>
        <w:t>“Registro y Actualización de Roles</w:t>
      </w:r>
      <w:r>
        <w:rPr>
          <w:i/>
          <w:sz w:val="24"/>
        </w:rPr>
        <w:t>- Fase I</w:t>
      </w:r>
      <w:r w:rsidRPr="00C6025C">
        <w:rPr>
          <w:i/>
          <w:sz w:val="24"/>
        </w:rPr>
        <w:t>”</w:t>
      </w:r>
      <w:r>
        <w:rPr>
          <w:sz w:val="24"/>
        </w:rPr>
        <w:t xml:space="preserve"> ya está concluido e implementado para uso de las entidades supervisadas.</w:t>
      </w:r>
    </w:p>
    <w:p w14:paraId="2B6A8DD5" w14:textId="77777777" w:rsidR="004D6203" w:rsidRDefault="004D6203" w:rsidP="004D6203">
      <w:pPr>
        <w:spacing w:line="240" w:lineRule="auto"/>
        <w:rPr>
          <w:sz w:val="24"/>
        </w:rPr>
      </w:pPr>
      <w:r>
        <w:rPr>
          <w:sz w:val="24"/>
        </w:rPr>
        <w:t>C</w:t>
      </w:r>
      <w:r w:rsidRPr="00C6025C">
        <w:rPr>
          <w:sz w:val="24"/>
        </w:rPr>
        <w:t xml:space="preserve">omo </w:t>
      </w:r>
      <w:r>
        <w:rPr>
          <w:sz w:val="24"/>
        </w:rPr>
        <w:t xml:space="preserve">parte del </w:t>
      </w:r>
      <w:r w:rsidRPr="00C6025C">
        <w:rPr>
          <w:sz w:val="24"/>
        </w:rPr>
        <w:t xml:space="preserve">balance de </w:t>
      </w:r>
      <w:r>
        <w:rPr>
          <w:sz w:val="24"/>
        </w:rPr>
        <w:t>ejecución de los</w:t>
      </w:r>
      <w:r w:rsidRPr="00C6025C">
        <w:rPr>
          <w:sz w:val="24"/>
        </w:rPr>
        <w:t xml:space="preserve"> 4 proyectos</w:t>
      </w:r>
      <w:r>
        <w:rPr>
          <w:sz w:val="24"/>
        </w:rPr>
        <w:t xml:space="preserve"> originalmente registrados para el 2016</w:t>
      </w:r>
      <w:r w:rsidRPr="00C6025C">
        <w:rPr>
          <w:sz w:val="24"/>
        </w:rPr>
        <w:t xml:space="preserve">, </w:t>
      </w:r>
      <w:r>
        <w:rPr>
          <w:sz w:val="24"/>
        </w:rPr>
        <w:t>se informa</w:t>
      </w:r>
      <w:r w:rsidRPr="00C6025C">
        <w:rPr>
          <w:sz w:val="24"/>
        </w:rPr>
        <w:t xml:space="preserve"> que al día de hoy el proyecto de </w:t>
      </w:r>
      <w:r w:rsidRPr="00806467">
        <w:rPr>
          <w:i/>
          <w:sz w:val="24"/>
        </w:rPr>
        <w:t>“</w:t>
      </w:r>
      <w:r>
        <w:rPr>
          <w:i/>
          <w:sz w:val="24"/>
        </w:rPr>
        <w:t>Solicitud de P</w:t>
      </w:r>
      <w:r w:rsidRPr="00806467">
        <w:rPr>
          <w:i/>
          <w:sz w:val="24"/>
        </w:rPr>
        <w:t xml:space="preserve">rórroga para </w:t>
      </w:r>
      <w:r w:rsidRPr="00806467">
        <w:rPr>
          <w:i/>
          <w:sz w:val="24"/>
        </w:rPr>
        <w:lastRenderedPageBreak/>
        <w:t xml:space="preserve">la </w:t>
      </w:r>
      <w:r>
        <w:rPr>
          <w:i/>
          <w:sz w:val="24"/>
        </w:rPr>
        <w:t>V</w:t>
      </w:r>
      <w:r w:rsidRPr="00806467">
        <w:rPr>
          <w:i/>
          <w:sz w:val="24"/>
        </w:rPr>
        <w:t xml:space="preserve">enta de </w:t>
      </w:r>
      <w:r>
        <w:rPr>
          <w:i/>
          <w:sz w:val="24"/>
        </w:rPr>
        <w:t>B</w:t>
      </w:r>
      <w:r w:rsidRPr="00806467">
        <w:rPr>
          <w:i/>
          <w:sz w:val="24"/>
        </w:rPr>
        <w:t xml:space="preserve">ienes </w:t>
      </w:r>
      <w:r>
        <w:rPr>
          <w:i/>
          <w:sz w:val="24"/>
        </w:rPr>
        <w:t>A</w:t>
      </w:r>
      <w:r w:rsidRPr="00806467">
        <w:rPr>
          <w:i/>
          <w:sz w:val="24"/>
        </w:rPr>
        <w:t>djudicados</w:t>
      </w:r>
      <w:r>
        <w:rPr>
          <w:i/>
          <w:sz w:val="24"/>
        </w:rPr>
        <w:t>- Fase I</w:t>
      </w:r>
      <w:r w:rsidRPr="00C6025C">
        <w:rPr>
          <w:sz w:val="24"/>
        </w:rPr>
        <w:t>” está en la etapa final de automatización e implementación, y se estima que estará concluid</w:t>
      </w:r>
      <w:r>
        <w:rPr>
          <w:sz w:val="24"/>
        </w:rPr>
        <w:t>o</w:t>
      </w:r>
      <w:r w:rsidRPr="00C6025C">
        <w:rPr>
          <w:sz w:val="24"/>
        </w:rPr>
        <w:t xml:space="preserve"> al término de este año. Respecto a los tres restante</w:t>
      </w:r>
      <w:r>
        <w:rPr>
          <w:sz w:val="24"/>
        </w:rPr>
        <w:t>s</w:t>
      </w:r>
      <w:r w:rsidRPr="00C6025C">
        <w:rPr>
          <w:sz w:val="24"/>
        </w:rPr>
        <w:t xml:space="preserve"> proyectos registrados </w:t>
      </w:r>
      <w:r>
        <w:rPr>
          <w:sz w:val="24"/>
        </w:rPr>
        <w:t xml:space="preserve">en el 2016 </w:t>
      </w:r>
      <w:r w:rsidRPr="00806467">
        <w:rPr>
          <w:i/>
          <w:sz w:val="24"/>
        </w:rPr>
        <w:t>(Autorización de Préstamos, Conformación de Grupos Vinculados y Grupos de Interés Económico)</w:t>
      </w:r>
      <w:r>
        <w:rPr>
          <w:sz w:val="24"/>
        </w:rPr>
        <w:t xml:space="preserve">, según lo establecido en el cronograma, ya se dispone del diagnóstico y el diseño de mejora de cada uno; sin embargo, está pendiente su implementación, por ajustes normativos requeridos y el desarrollo tecnológico para su automatización. </w:t>
      </w:r>
    </w:p>
    <w:p w14:paraId="31CFF66D" w14:textId="77777777" w:rsidR="004D6203" w:rsidRPr="00165112" w:rsidRDefault="004D6203" w:rsidP="004D6203">
      <w:pPr>
        <w:pStyle w:val="CC"/>
        <w:rPr>
          <w:sz w:val="24"/>
          <w:szCs w:val="24"/>
        </w:rPr>
      </w:pPr>
    </w:p>
    <w:p w14:paraId="122D8978" w14:textId="77777777" w:rsidR="004D6203" w:rsidRDefault="004D6203" w:rsidP="004D6203">
      <w:pPr>
        <w:spacing w:line="240" w:lineRule="auto"/>
        <w:rPr>
          <w:sz w:val="24"/>
        </w:rPr>
      </w:pPr>
      <w:r>
        <w:rPr>
          <w:sz w:val="24"/>
        </w:rPr>
        <w:t>Para el</w:t>
      </w:r>
      <w:r w:rsidRPr="008C1ADC">
        <w:rPr>
          <w:sz w:val="24"/>
        </w:rPr>
        <w:t xml:space="preserve"> </w:t>
      </w:r>
      <w:r w:rsidRPr="005C3C9D">
        <w:rPr>
          <w:i/>
          <w:sz w:val="24"/>
        </w:rPr>
        <w:t>“P</w:t>
      </w:r>
      <w:r>
        <w:rPr>
          <w:i/>
          <w:sz w:val="24"/>
        </w:rPr>
        <w:t>rograma</w:t>
      </w:r>
      <w:r w:rsidRPr="005C3C9D">
        <w:rPr>
          <w:i/>
          <w:sz w:val="24"/>
        </w:rPr>
        <w:t xml:space="preserve"> de Mejora Regulatoria y Simplificación de Trámites (PMR)”</w:t>
      </w:r>
      <w:r>
        <w:rPr>
          <w:sz w:val="24"/>
        </w:rPr>
        <w:t xml:space="preserve"> 2017, se propone continuar con la implementación de esos tres proyectos en proceso y la incorporación de dos nuevos proyectos, que introducen mejoras necesarias en los servicios de </w:t>
      </w:r>
      <w:r w:rsidRPr="00806467">
        <w:rPr>
          <w:i/>
          <w:sz w:val="24"/>
        </w:rPr>
        <w:t>“Registro y Actualización de Roles de las entidades supervisadas</w:t>
      </w:r>
      <w:r>
        <w:rPr>
          <w:sz w:val="24"/>
        </w:rPr>
        <w:t>” y de “</w:t>
      </w:r>
      <w:r w:rsidRPr="00FA1CA1">
        <w:rPr>
          <w:i/>
          <w:sz w:val="24"/>
        </w:rPr>
        <w:t>Solicitud de Prórroga para la Venta de Bienes Adjudicados</w:t>
      </w:r>
      <w:r>
        <w:rPr>
          <w:sz w:val="24"/>
        </w:rPr>
        <w:t>”</w:t>
      </w:r>
      <w:r w:rsidRPr="00950137">
        <w:rPr>
          <w:sz w:val="24"/>
        </w:rPr>
        <w:t>.</w:t>
      </w:r>
      <w:r>
        <w:rPr>
          <w:sz w:val="24"/>
        </w:rPr>
        <w:t xml:space="preserve">  Estas mejoras serán incorporadas en una segunda fase de dichos servicios. </w:t>
      </w:r>
    </w:p>
    <w:p w14:paraId="77FF7A36" w14:textId="77777777" w:rsidR="004D6203" w:rsidRPr="00FA7A4F" w:rsidRDefault="004D6203" w:rsidP="004D6203">
      <w:pPr>
        <w:pStyle w:val="CC"/>
      </w:pPr>
    </w:p>
    <w:p w14:paraId="1F005D9C" w14:textId="77777777" w:rsidR="004D6203" w:rsidRDefault="004D6203" w:rsidP="004D6203">
      <w:pPr>
        <w:spacing w:line="240" w:lineRule="auto"/>
        <w:rPr>
          <w:sz w:val="24"/>
        </w:rPr>
      </w:pPr>
      <w:r>
        <w:rPr>
          <w:sz w:val="24"/>
        </w:rPr>
        <w:t xml:space="preserve">Para el proceso de implementación de esos proyectos se tienen definidos los equipos de negocio responsables y se continúa con la participación del área de tecnología del Banco Central de Costa Rica, incluyendo la metodología de gestión de proyectos de dicha entidad. Cabe señalar que para el próximo año se planea contar con dos equipos de desarrollo.  </w:t>
      </w:r>
    </w:p>
    <w:p w14:paraId="6C13E40A" w14:textId="77777777" w:rsidR="004D6203" w:rsidRDefault="004D6203" w:rsidP="004D6203">
      <w:pPr>
        <w:spacing w:line="240" w:lineRule="auto"/>
        <w:rPr>
          <w:sz w:val="24"/>
        </w:rPr>
      </w:pPr>
    </w:p>
    <w:p w14:paraId="52204094" w14:textId="77777777" w:rsidR="004D6203" w:rsidRDefault="004D6203" w:rsidP="004D6203">
      <w:pPr>
        <w:spacing w:line="240" w:lineRule="auto"/>
        <w:rPr>
          <w:sz w:val="24"/>
        </w:rPr>
      </w:pPr>
      <w:r>
        <w:rPr>
          <w:sz w:val="24"/>
        </w:rPr>
        <w:t>Adjunto se incluyen los cronogramas estimados para la implementación de los cinco proyectos matriculados para el año 2017, los cuales ya se encuentran publicados en la página web de la SUGEF para la consulta pública correspondiente.</w:t>
      </w:r>
    </w:p>
    <w:p w14:paraId="3A5A4BCD" w14:textId="77777777" w:rsidR="004D6203" w:rsidRDefault="004D6203" w:rsidP="004D6203">
      <w:pPr>
        <w:spacing w:line="240" w:lineRule="auto"/>
        <w:rPr>
          <w:sz w:val="24"/>
        </w:rPr>
      </w:pPr>
    </w:p>
    <w:p w14:paraId="351ACFBD" w14:textId="77777777" w:rsidR="004D6203" w:rsidRPr="008C1ADC" w:rsidRDefault="004D6203" w:rsidP="004D6203">
      <w:pPr>
        <w:pStyle w:val="Texto0"/>
        <w:spacing w:before="0" w:after="0" w:line="240" w:lineRule="auto"/>
        <w:rPr>
          <w:sz w:val="24"/>
        </w:rPr>
      </w:pPr>
    </w:p>
    <w:p w14:paraId="60A05E73" w14:textId="77777777" w:rsidR="004D6203" w:rsidRPr="008C1ADC" w:rsidRDefault="004D6203" w:rsidP="004D6203">
      <w:pPr>
        <w:pStyle w:val="Texto0"/>
        <w:spacing w:before="0" w:after="0" w:line="240" w:lineRule="auto"/>
        <w:rPr>
          <w:sz w:val="24"/>
        </w:rPr>
      </w:pPr>
      <w:r w:rsidRPr="008C1ADC">
        <w:rPr>
          <w:sz w:val="24"/>
        </w:rPr>
        <w:t>Atentamente,</w:t>
      </w:r>
    </w:p>
    <w:p w14:paraId="035444FD" w14:textId="77777777" w:rsidR="004D6203" w:rsidRPr="008C1ADC" w:rsidRDefault="004D6203" w:rsidP="004D6203">
      <w:pPr>
        <w:spacing w:line="240" w:lineRule="auto"/>
        <w:rPr>
          <w:sz w:val="24"/>
        </w:rPr>
      </w:pPr>
    </w:p>
    <w:p w14:paraId="52E73DE7" w14:textId="77777777" w:rsidR="004D6203" w:rsidRPr="008C1ADC" w:rsidRDefault="004D6203" w:rsidP="004D6203">
      <w:pPr>
        <w:spacing w:line="240" w:lineRule="auto"/>
        <w:rPr>
          <w:sz w:val="24"/>
        </w:rPr>
      </w:pPr>
    </w:p>
    <w:p w14:paraId="0C3EB644" w14:textId="77777777" w:rsidR="004D6203" w:rsidRPr="008C1ADC" w:rsidRDefault="004D6203" w:rsidP="004D6203">
      <w:pPr>
        <w:pStyle w:val="Negrita"/>
        <w:spacing w:line="240" w:lineRule="auto"/>
        <w:rPr>
          <w:sz w:val="24"/>
        </w:rPr>
      </w:pPr>
      <w:r w:rsidRPr="008C1ADC">
        <w:rPr>
          <w:sz w:val="24"/>
        </w:rPr>
        <w:t>Javier Cascante Elizondo</w:t>
      </w:r>
    </w:p>
    <w:p w14:paraId="5CE31609" w14:textId="77777777" w:rsidR="004D6203" w:rsidRPr="008C1ADC" w:rsidRDefault="004D6203" w:rsidP="004D6203">
      <w:pPr>
        <w:spacing w:line="240" w:lineRule="auto"/>
        <w:rPr>
          <w:sz w:val="24"/>
        </w:rPr>
      </w:pPr>
      <w:r w:rsidRPr="008C1ADC">
        <w:rPr>
          <w:sz w:val="24"/>
        </w:rPr>
        <w:t>Superintendente</w:t>
      </w:r>
      <w:r w:rsidRPr="008C1ADC">
        <w:rPr>
          <w:sz w:val="24"/>
        </w:rPr>
        <w:tab/>
      </w:r>
    </w:p>
    <w:p w14:paraId="0ED12E1D" w14:textId="77777777" w:rsidR="004D6203" w:rsidRPr="008C1ADC" w:rsidRDefault="004D6203" w:rsidP="004D6203">
      <w:pPr>
        <w:rPr>
          <w:sz w:val="24"/>
        </w:rPr>
      </w:pPr>
    </w:p>
    <w:p w14:paraId="09E2D605" w14:textId="77777777" w:rsidR="004D6203" w:rsidRDefault="004D6203" w:rsidP="004D6203">
      <w:pPr>
        <w:pStyle w:val="Negrita"/>
      </w:pPr>
      <w:r>
        <w:rPr>
          <w:noProof/>
          <w:lang w:val="es-CR" w:eastAsia="es-CR"/>
        </w:rPr>
        <w:drawing>
          <wp:inline distT="0" distB="0" distL="0" distR="0" wp14:anchorId="5DBCC725" wp14:editId="2E30B587">
            <wp:extent cx="2519680" cy="390525"/>
            <wp:effectExtent l="0" t="0" r="0" b="952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inline>
        </w:drawing>
      </w:r>
    </w:p>
    <w:p w14:paraId="5E393C3B" w14:textId="77777777" w:rsidR="004D6203" w:rsidRPr="008C1ADC" w:rsidRDefault="004D6203" w:rsidP="004D6203">
      <w:pPr>
        <w:contextualSpacing/>
        <w:rPr>
          <w:b/>
          <w:color w:val="000000"/>
          <w:sz w:val="18"/>
          <w:szCs w:val="18"/>
          <w:lang w:val="es-CR"/>
        </w:rPr>
      </w:pPr>
      <w:r w:rsidRPr="008C1ADC">
        <w:rPr>
          <w:b/>
          <w:color w:val="000000"/>
          <w:sz w:val="18"/>
          <w:szCs w:val="18"/>
          <w:lang w:val="es-CR"/>
        </w:rPr>
        <w:t>JCE/MMR/GAM/kcc</w:t>
      </w:r>
    </w:p>
    <w:p w14:paraId="54C88909" w14:textId="77777777" w:rsidR="004D6203" w:rsidRPr="008C1ADC" w:rsidRDefault="004D6203" w:rsidP="004D6203">
      <w:pPr>
        <w:contextualSpacing/>
        <w:rPr>
          <w:b/>
          <w:color w:val="000000"/>
          <w:sz w:val="18"/>
          <w:szCs w:val="18"/>
          <w:lang w:val="es-CR"/>
        </w:rPr>
      </w:pPr>
    </w:p>
    <w:p w14:paraId="2C3E03CD" w14:textId="77777777" w:rsidR="004D6203" w:rsidRDefault="004D6203" w:rsidP="004D6203">
      <w:pPr>
        <w:contextualSpacing/>
        <w:rPr>
          <w:b/>
          <w:color w:val="000000"/>
          <w:sz w:val="18"/>
          <w:szCs w:val="18"/>
          <w:lang w:val="es-CR"/>
        </w:rPr>
      </w:pPr>
      <w:r w:rsidRPr="00323528">
        <w:rPr>
          <w:b/>
          <w:color w:val="000000"/>
          <w:sz w:val="18"/>
          <w:szCs w:val="18"/>
          <w:lang w:val="es-CR"/>
        </w:rPr>
        <w:t xml:space="preserve">C:   </w:t>
      </w:r>
      <w:r>
        <w:rPr>
          <w:b/>
          <w:color w:val="000000"/>
          <w:sz w:val="18"/>
          <w:szCs w:val="18"/>
          <w:lang w:val="es-CR"/>
        </w:rPr>
        <w:tab/>
        <w:t>Sr. Carlos Mora, Viceministro de Economía.</w:t>
      </w:r>
      <w:r w:rsidRPr="00352E11">
        <w:rPr>
          <w:b/>
          <w:color w:val="000000"/>
          <w:sz w:val="18"/>
          <w:szCs w:val="18"/>
          <w:lang w:val="es-CR"/>
        </w:rPr>
        <w:t xml:space="preserve"> </w:t>
      </w:r>
    </w:p>
    <w:p w14:paraId="622487AB" w14:textId="77777777" w:rsidR="004D6203" w:rsidRDefault="004D6203" w:rsidP="004D6203">
      <w:pPr>
        <w:ind w:firstLine="720"/>
        <w:contextualSpacing/>
        <w:rPr>
          <w:b/>
          <w:color w:val="000000"/>
          <w:sz w:val="18"/>
          <w:szCs w:val="18"/>
          <w:lang w:val="es-CR"/>
        </w:rPr>
      </w:pPr>
      <w:r w:rsidRPr="00323528">
        <w:rPr>
          <w:b/>
          <w:color w:val="000000"/>
          <w:sz w:val="18"/>
          <w:szCs w:val="18"/>
          <w:lang w:val="es-CR"/>
        </w:rPr>
        <w:t>Sr</w:t>
      </w:r>
      <w:r>
        <w:rPr>
          <w:b/>
          <w:color w:val="000000"/>
          <w:sz w:val="18"/>
          <w:szCs w:val="18"/>
          <w:lang w:val="es-CR"/>
        </w:rPr>
        <w:t>a. Mónica Cascante, Jefe de Apoyo Institucional</w:t>
      </w:r>
    </w:p>
    <w:p w14:paraId="2E758DCE" w14:textId="77777777" w:rsidR="004D6203" w:rsidRDefault="004D6203" w:rsidP="004D6203">
      <w:pPr>
        <w:contextualSpacing/>
        <w:rPr>
          <w:b/>
          <w:color w:val="000000"/>
          <w:sz w:val="18"/>
          <w:szCs w:val="18"/>
          <w:lang w:val="es-CR"/>
        </w:rPr>
      </w:pPr>
    </w:p>
    <w:p w14:paraId="6ECDD3C7" w14:textId="77777777" w:rsidR="004D6203" w:rsidRDefault="004D6203" w:rsidP="004D6203">
      <w:pPr>
        <w:contextualSpacing/>
        <w:rPr>
          <w:b/>
          <w:color w:val="000000"/>
          <w:sz w:val="18"/>
          <w:szCs w:val="18"/>
          <w:lang w:val="es-CR"/>
        </w:rPr>
      </w:pPr>
    </w:p>
    <w:p w14:paraId="69425F1E" w14:textId="77777777" w:rsidR="004D6203" w:rsidRDefault="004D6203" w:rsidP="004D6203">
      <w:pPr>
        <w:contextualSpacing/>
        <w:rPr>
          <w:b/>
          <w:color w:val="000000"/>
          <w:sz w:val="18"/>
          <w:szCs w:val="18"/>
          <w:lang w:val="es-CR"/>
        </w:rPr>
      </w:pPr>
    </w:p>
    <w:p w14:paraId="3247FC68" w14:textId="77777777" w:rsidR="004D6203" w:rsidRDefault="004D6203" w:rsidP="004D6203">
      <w:pPr>
        <w:contextualSpacing/>
        <w:rPr>
          <w:b/>
          <w:color w:val="000000"/>
          <w:sz w:val="18"/>
          <w:szCs w:val="18"/>
          <w:lang w:val="es-CR"/>
        </w:rPr>
      </w:pPr>
    </w:p>
    <w:p w14:paraId="0EAAFAF3" w14:textId="77777777" w:rsidR="004D6203" w:rsidRPr="00352E11" w:rsidRDefault="004D6203" w:rsidP="004D6203">
      <w:pPr>
        <w:pStyle w:val="encabezado0"/>
        <w:spacing w:line="240" w:lineRule="atLeast"/>
        <w:contextualSpacing/>
        <w:rPr>
          <w:b/>
        </w:rPr>
      </w:pPr>
      <w:r w:rsidRPr="00352E11">
        <w:rPr>
          <w:b/>
        </w:rPr>
        <w:lastRenderedPageBreak/>
        <w:t>Hojas de ruta</w:t>
      </w:r>
      <w:r>
        <w:rPr>
          <w:b/>
        </w:rPr>
        <w:t xml:space="preserve"> para el 2017.</w:t>
      </w:r>
    </w:p>
    <w:p w14:paraId="5069F599" w14:textId="77777777" w:rsidR="004D6203" w:rsidRDefault="004D6203" w:rsidP="004D6203">
      <w:pPr>
        <w:pStyle w:val="CC"/>
        <w:rPr>
          <w:b/>
        </w:rPr>
      </w:pPr>
    </w:p>
    <w:p w14:paraId="0BFFC6B4" w14:textId="77777777" w:rsidR="004D6203" w:rsidRPr="00C6025C" w:rsidRDefault="004D6203" w:rsidP="004D6203">
      <w:pPr>
        <w:pStyle w:val="CC"/>
        <w:rPr>
          <w:b/>
          <w:u w:val="single"/>
        </w:rPr>
      </w:pPr>
      <w:r w:rsidRPr="00C6025C">
        <w:rPr>
          <w:b/>
          <w:u w:val="single"/>
        </w:rPr>
        <w:t>Grupos de interés económico</w:t>
      </w:r>
      <w:r>
        <w:rPr>
          <w:b/>
          <w:u w:val="single"/>
        </w:rPr>
        <w:t>:</w:t>
      </w:r>
    </w:p>
    <w:bookmarkStart w:id="0" w:name="_MON_1538827171"/>
    <w:bookmarkEnd w:id="0"/>
    <w:p w14:paraId="6E768BE1" w14:textId="77777777" w:rsidR="004D6203" w:rsidRPr="0041188F" w:rsidRDefault="004D6203" w:rsidP="004D6203">
      <w:pPr>
        <w:pStyle w:val="CC"/>
        <w:rPr>
          <w:b/>
        </w:rPr>
      </w:pPr>
      <w:r>
        <w:rPr>
          <w:b/>
        </w:rPr>
        <w:object w:dxaOrig="2520" w:dyaOrig="1663" w14:anchorId="5FC7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5.5pt" o:ole="">
            <v:imagedata r:id="rId13" o:title=""/>
          </v:shape>
          <o:OLEObject Type="Embed" ProgID="Excel.Sheet.12" ShapeID="_x0000_i1025" DrawAspect="Icon" ObjectID="_1539416469" r:id="rId14"/>
        </w:object>
      </w:r>
    </w:p>
    <w:p w14:paraId="54E1222F" w14:textId="77777777" w:rsidR="004D6203" w:rsidRDefault="004D6203" w:rsidP="004D6203">
      <w:pPr>
        <w:pStyle w:val="CC"/>
        <w:rPr>
          <w:b/>
          <w:u w:val="single"/>
        </w:rPr>
      </w:pPr>
    </w:p>
    <w:p w14:paraId="5BE95132" w14:textId="77777777" w:rsidR="004D6203" w:rsidRPr="00C6025C" w:rsidRDefault="004D6203" w:rsidP="004D6203">
      <w:pPr>
        <w:pStyle w:val="CC"/>
        <w:rPr>
          <w:b/>
          <w:u w:val="single"/>
        </w:rPr>
      </w:pPr>
      <w:r w:rsidRPr="00C6025C">
        <w:rPr>
          <w:b/>
          <w:u w:val="single"/>
        </w:rPr>
        <w:t>Grupos Vinculados</w:t>
      </w:r>
      <w:r>
        <w:rPr>
          <w:b/>
          <w:u w:val="single"/>
        </w:rPr>
        <w:t>:</w:t>
      </w:r>
    </w:p>
    <w:bookmarkStart w:id="1" w:name="_MON_1538827191"/>
    <w:bookmarkEnd w:id="1"/>
    <w:p w14:paraId="20DCC920" w14:textId="77777777" w:rsidR="004D6203" w:rsidRDefault="004D6203" w:rsidP="004D6203">
      <w:pPr>
        <w:pStyle w:val="CC"/>
        <w:rPr>
          <w:b/>
        </w:rPr>
      </w:pPr>
      <w:r>
        <w:rPr>
          <w:b/>
        </w:rPr>
        <w:object w:dxaOrig="2520" w:dyaOrig="1663" w14:anchorId="7859F19C">
          <v:shape id="_x0000_i1026" type="#_x0000_t75" style="width:85.5pt;height:57pt" o:ole="">
            <v:imagedata r:id="rId15" o:title=""/>
          </v:shape>
          <o:OLEObject Type="Embed" ProgID="Excel.Sheet.12" ShapeID="_x0000_i1026" DrawAspect="Icon" ObjectID="_1539416470" r:id="rId16"/>
        </w:object>
      </w:r>
    </w:p>
    <w:p w14:paraId="511CA1EC" w14:textId="77777777" w:rsidR="004D6203" w:rsidRDefault="004D6203" w:rsidP="004D6203">
      <w:pPr>
        <w:pStyle w:val="CC"/>
        <w:rPr>
          <w:b/>
          <w:u w:val="single"/>
        </w:rPr>
      </w:pPr>
    </w:p>
    <w:p w14:paraId="527CB7A5" w14:textId="77777777" w:rsidR="004D6203" w:rsidRPr="00C6025C" w:rsidRDefault="004D6203" w:rsidP="004D6203">
      <w:pPr>
        <w:pStyle w:val="CC"/>
        <w:rPr>
          <w:b/>
          <w:u w:val="single"/>
        </w:rPr>
      </w:pPr>
      <w:r w:rsidRPr="00C6025C">
        <w:rPr>
          <w:b/>
          <w:u w:val="single"/>
        </w:rPr>
        <w:t>Préstamos según el Artículo 117 de la Ley 6644</w:t>
      </w:r>
      <w:r>
        <w:rPr>
          <w:b/>
          <w:u w:val="single"/>
        </w:rPr>
        <w:t>:</w:t>
      </w:r>
    </w:p>
    <w:bookmarkStart w:id="2" w:name="_MON_1538827248"/>
    <w:bookmarkEnd w:id="2"/>
    <w:p w14:paraId="159E17C6" w14:textId="77777777" w:rsidR="004D6203" w:rsidRDefault="004D6203" w:rsidP="004D6203">
      <w:pPr>
        <w:pStyle w:val="CC"/>
        <w:rPr>
          <w:b/>
        </w:rPr>
      </w:pPr>
      <w:r>
        <w:rPr>
          <w:b/>
        </w:rPr>
        <w:object w:dxaOrig="2520" w:dyaOrig="1663" w14:anchorId="2D96EB67">
          <v:shape id="_x0000_i1027" type="#_x0000_t75" style="width:85.5pt;height:57pt" o:ole="">
            <v:imagedata r:id="rId17" o:title=""/>
          </v:shape>
          <o:OLEObject Type="Embed" ProgID="Excel.Sheet.12" ShapeID="_x0000_i1027" DrawAspect="Icon" ObjectID="_1539416471" r:id="rId18"/>
        </w:object>
      </w:r>
    </w:p>
    <w:p w14:paraId="6D02D0CE" w14:textId="77777777" w:rsidR="004D6203" w:rsidRDefault="004D6203" w:rsidP="004D6203">
      <w:pPr>
        <w:pStyle w:val="CC"/>
        <w:rPr>
          <w:b/>
          <w:u w:val="single"/>
        </w:rPr>
      </w:pPr>
    </w:p>
    <w:p w14:paraId="201172C9" w14:textId="77777777" w:rsidR="004D6203" w:rsidRPr="00C6025C" w:rsidRDefault="004D6203" w:rsidP="004D6203">
      <w:pPr>
        <w:pStyle w:val="CC"/>
        <w:rPr>
          <w:b/>
          <w:u w:val="single"/>
        </w:rPr>
      </w:pPr>
      <w:r w:rsidRPr="00C6025C">
        <w:rPr>
          <w:b/>
          <w:u w:val="single"/>
        </w:rPr>
        <w:t>Registro y actualización de roles- fase II</w:t>
      </w:r>
      <w:r>
        <w:rPr>
          <w:b/>
          <w:u w:val="single"/>
        </w:rPr>
        <w:t>:</w:t>
      </w:r>
    </w:p>
    <w:bookmarkStart w:id="3" w:name="_MON_1538897958"/>
    <w:bookmarkEnd w:id="3"/>
    <w:p w14:paraId="586D5DEA" w14:textId="77777777" w:rsidR="004D6203" w:rsidRDefault="004D6203" w:rsidP="004D6203">
      <w:pPr>
        <w:pStyle w:val="CC"/>
        <w:rPr>
          <w:b/>
        </w:rPr>
      </w:pPr>
      <w:r>
        <w:rPr>
          <w:b/>
        </w:rPr>
        <w:object w:dxaOrig="2520" w:dyaOrig="1663" w14:anchorId="11D1A078">
          <v:shape id="_x0000_i1028" type="#_x0000_t75" style="width:85.5pt;height:55.5pt" o:ole="">
            <v:imagedata r:id="rId19" o:title=""/>
          </v:shape>
          <o:OLEObject Type="Embed" ProgID="Excel.SheetMacroEnabled.12" ShapeID="_x0000_i1028" DrawAspect="Icon" ObjectID="_1539416472" r:id="rId20"/>
        </w:object>
      </w:r>
    </w:p>
    <w:p w14:paraId="76B8AC20" w14:textId="77777777" w:rsidR="004D6203" w:rsidRDefault="004D6203" w:rsidP="004D6203">
      <w:pPr>
        <w:pStyle w:val="CC"/>
        <w:rPr>
          <w:b/>
          <w:u w:val="single"/>
        </w:rPr>
      </w:pPr>
    </w:p>
    <w:p w14:paraId="25B04AD4" w14:textId="77777777" w:rsidR="004D6203" w:rsidRPr="00FA1CA1" w:rsidRDefault="004D6203" w:rsidP="004D6203">
      <w:pPr>
        <w:pStyle w:val="CC"/>
        <w:rPr>
          <w:b/>
          <w:u w:val="single"/>
        </w:rPr>
      </w:pPr>
      <w:r w:rsidRPr="00FA1CA1">
        <w:rPr>
          <w:b/>
          <w:u w:val="single"/>
        </w:rPr>
        <w:t>Solicitud de prórroga para la venta de bienes adjudicados- fase II:</w:t>
      </w:r>
    </w:p>
    <w:p w14:paraId="77335C96" w14:textId="77777777" w:rsidR="004D6203" w:rsidRDefault="004D6203" w:rsidP="004D6203">
      <w:pPr>
        <w:pStyle w:val="CC"/>
        <w:rPr>
          <w:b/>
        </w:rPr>
      </w:pPr>
      <w:r>
        <w:rPr>
          <w:b/>
        </w:rPr>
        <w:object w:dxaOrig="2520" w:dyaOrig="1663" w14:anchorId="3205CB19">
          <v:shape id="_x0000_i1029" type="#_x0000_t75" style="width:87.75pt;height:57.75pt" o:ole="">
            <v:imagedata r:id="rId21" o:title=""/>
          </v:shape>
          <o:OLEObject Type="Embed" ProgID="Excel.SheetMacroEnabled.12" ShapeID="_x0000_i1029" DrawAspect="Icon" ObjectID="_1539416473" r:id="rId22"/>
        </w:object>
      </w:r>
    </w:p>
    <w:p w14:paraId="0873E1D4" w14:textId="77777777" w:rsidR="004D6203" w:rsidRPr="0085692C" w:rsidRDefault="004D6203" w:rsidP="004D6203">
      <w:pPr>
        <w:pStyle w:val="encabezado0"/>
        <w:spacing w:line="240" w:lineRule="auto"/>
      </w:pPr>
    </w:p>
    <w:p w14:paraId="60AB34E4" w14:textId="77777777" w:rsidR="00A26E9E" w:rsidRPr="0085692C" w:rsidRDefault="00A26E9E" w:rsidP="004D6203">
      <w:pPr>
        <w:pStyle w:val="encabezado0"/>
        <w:spacing w:line="240" w:lineRule="auto"/>
      </w:pPr>
    </w:p>
    <w:sectPr w:rsidR="00A26E9E" w:rsidRPr="0085692C" w:rsidSect="005739A8">
      <w:headerReference w:type="default" r:id="rId23"/>
      <w:footerReference w:type="default" r:id="rId24"/>
      <w:headerReference w:type="first" r:id="rId25"/>
      <w:footerReference w:type="first" r:id="rId2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46CC" w14:textId="77777777" w:rsidR="004D6203" w:rsidRDefault="004D6203" w:rsidP="00D43D57">
      <w:r>
        <w:separator/>
      </w:r>
    </w:p>
  </w:endnote>
  <w:endnote w:type="continuationSeparator" w:id="0">
    <w:p w14:paraId="1EFBA31D" w14:textId="77777777" w:rsidR="004D6203" w:rsidRDefault="004D620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25F5"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F5D2933" w14:textId="77777777" w:rsidTr="008F1461">
      <w:trPr>
        <w:trHeight w:val="546"/>
      </w:trPr>
      <w:tc>
        <w:tcPr>
          <w:tcW w:w="3189" w:type="dxa"/>
          <w:shd w:val="clear" w:color="auto" w:fill="FFFFFF"/>
          <w:vAlign w:val="center"/>
        </w:tcPr>
        <w:p w14:paraId="30931181" w14:textId="77777777" w:rsidR="008F1461" w:rsidRDefault="008F1461" w:rsidP="000C62BB">
          <w:pPr>
            <w:pStyle w:val="Piepagina"/>
          </w:pPr>
          <w:r>
            <w:rPr>
              <w:b/>
              <w:bCs/>
            </w:rPr>
            <w:t>Teléfono</w:t>
          </w:r>
          <w:r>
            <w:t xml:space="preserve">   (506) 2243-4848</w:t>
          </w:r>
        </w:p>
        <w:p w14:paraId="1513521D"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141EA9E" w14:textId="77777777" w:rsidR="008F1461" w:rsidRDefault="008F1461" w:rsidP="000C62BB">
          <w:pPr>
            <w:pStyle w:val="Piepagina"/>
          </w:pPr>
          <w:r>
            <w:rPr>
              <w:b/>
              <w:bCs/>
            </w:rPr>
            <w:t>Apartado</w:t>
          </w:r>
          <w:r>
            <w:t xml:space="preserve"> 2762-1000</w:t>
          </w:r>
        </w:p>
        <w:p w14:paraId="78D27F32" w14:textId="77777777" w:rsidR="008F1461" w:rsidRDefault="008F1461" w:rsidP="000C62BB">
          <w:pPr>
            <w:pStyle w:val="Piepagina"/>
          </w:pPr>
          <w:r>
            <w:t>San José, Costa Rica</w:t>
          </w:r>
        </w:p>
      </w:tc>
      <w:tc>
        <w:tcPr>
          <w:tcW w:w="2410" w:type="dxa"/>
          <w:shd w:val="clear" w:color="auto" w:fill="FFFFFF"/>
          <w:vAlign w:val="center"/>
        </w:tcPr>
        <w:p w14:paraId="3E668C29" w14:textId="77777777" w:rsidR="008F1461" w:rsidRDefault="008F1461" w:rsidP="000C62BB">
          <w:pPr>
            <w:pStyle w:val="Piepagina"/>
          </w:pPr>
          <w:r>
            <w:t>www.sugef.fi.cr</w:t>
          </w:r>
        </w:p>
        <w:p w14:paraId="7F1BE96A" w14:textId="77777777" w:rsidR="008F1461" w:rsidRDefault="008F1461" w:rsidP="000C62BB">
          <w:pPr>
            <w:pStyle w:val="Piepagina"/>
          </w:pPr>
          <w:r>
            <w:t>sugefcr@sugef.fi.cr</w:t>
          </w:r>
        </w:p>
      </w:tc>
      <w:tc>
        <w:tcPr>
          <w:tcW w:w="260" w:type="dxa"/>
          <w:shd w:val="clear" w:color="auto" w:fill="FFFFFF"/>
        </w:tcPr>
        <w:p w14:paraId="6CD6969E" w14:textId="77777777" w:rsidR="008F1461" w:rsidRDefault="008F1461" w:rsidP="000C62BB">
          <w:pPr>
            <w:pStyle w:val="Piepagina"/>
          </w:pPr>
          <w:r>
            <w:fldChar w:fldCharType="begin"/>
          </w:r>
          <w:r>
            <w:instrText>PAGE   \* MERGEFORMAT</w:instrText>
          </w:r>
          <w:r>
            <w:fldChar w:fldCharType="separate"/>
          </w:r>
          <w:r w:rsidR="004D6203">
            <w:rPr>
              <w:noProof/>
            </w:rPr>
            <w:t>1</w:t>
          </w:r>
          <w:r>
            <w:fldChar w:fldCharType="end"/>
          </w:r>
        </w:p>
      </w:tc>
    </w:tr>
  </w:tbl>
  <w:p w14:paraId="340288D5" w14:textId="77777777" w:rsidR="00590F07" w:rsidRPr="000C62BB" w:rsidRDefault="00590F07">
    <w:pPr>
      <w:pStyle w:val="Piedepgina"/>
      <w:jc w:val="right"/>
      <w:rPr>
        <w:color w:val="969696"/>
        <w:sz w:val="20"/>
        <w:szCs w:val="20"/>
      </w:rPr>
    </w:pPr>
  </w:p>
  <w:p w14:paraId="60481E3B"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ACA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8B43BC1" wp14:editId="056504E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F7AB937" wp14:editId="7220208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D1264" w14:textId="77777777" w:rsidR="001C075B" w:rsidRPr="00FA54DF" w:rsidRDefault="001C075B">
                          <w:pPr>
                            <w:rPr>
                              <w:color w:val="003A68"/>
                              <w:sz w:val="14"/>
                              <w:szCs w:val="14"/>
                            </w:rPr>
                          </w:pPr>
                          <w:r w:rsidRPr="00FA54DF">
                            <w:rPr>
                              <w:color w:val="003A68"/>
                              <w:sz w:val="14"/>
                              <w:szCs w:val="14"/>
                            </w:rPr>
                            <w:t xml:space="preserve">T. (506) 2243-3631   </w:t>
                          </w:r>
                        </w:p>
                        <w:p w14:paraId="20077274" w14:textId="77777777" w:rsidR="001C075B" w:rsidRPr="00FA54DF" w:rsidRDefault="001C075B">
                          <w:pPr>
                            <w:rPr>
                              <w:color w:val="003A68"/>
                              <w:sz w:val="14"/>
                              <w:szCs w:val="14"/>
                            </w:rPr>
                          </w:pPr>
                          <w:r w:rsidRPr="00FA54DF">
                            <w:rPr>
                              <w:color w:val="003A68"/>
                              <w:sz w:val="14"/>
                              <w:szCs w:val="14"/>
                            </w:rPr>
                            <w:t xml:space="preserve">F. (506) 2243-4579   </w:t>
                          </w:r>
                        </w:p>
                        <w:p w14:paraId="58BE83BC" w14:textId="77777777" w:rsidR="001C075B" w:rsidRDefault="001C075B">
                          <w:pPr>
                            <w:rPr>
                              <w:color w:val="003A68"/>
                              <w:sz w:val="14"/>
                              <w:szCs w:val="14"/>
                            </w:rPr>
                          </w:pPr>
                          <w:r w:rsidRPr="00FA54DF">
                            <w:rPr>
                              <w:color w:val="003A68"/>
                              <w:sz w:val="14"/>
                              <w:szCs w:val="14"/>
                            </w:rPr>
                            <w:t>Apdo. 10058-1000</w:t>
                          </w:r>
                        </w:p>
                        <w:p w14:paraId="1FD0BAF6" w14:textId="77777777" w:rsidR="001C075B" w:rsidRDefault="001C075B">
                          <w:pPr>
                            <w:rPr>
                              <w:color w:val="003A68"/>
                              <w:sz w:val="14"/>
                              <w:szCs w:val="14"/>
                            </w:rPr>
                          </w:pPr>
                          <w:r w:rsidRPr="00FA54DF">
                            <w:rPr>
                              <w:color w:val="003A68"/>
                              <w:sz w:val="14"/>
                              <w:szCs w:val="14"/>
                            </w:rPr>
                            <w:t>Av. 1 y Central, Calles 2 y 4</w:t>
                          </w:r>
                        </w:p>
                        <w:p w14:paraId="25A125EB"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AB937"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58D1264" w14:textId="77777777" w:rsidR="001C075B" w:rsidRPr="00FA54DF" w:rsidRDefault="001C075B">
                    <w:pPr>
                      <w:rPr>
                        <w:color w:val="003A68"/>
                        <w:sz w:val="14"/>
                        <w:szCs w:val="14"/>
                      </w:rPr>
                    </w:pPr>
                    <w:r w:rsidRPr="00FA54DF">
                      <w:rPr>
                        <w:color w:val="003A68"/>
                        <w:sz w:val="14"/>
                        <w:szCs w:val="14"/>
                      </w:rPr>
                      <w:t xml:space="preserve">T. (506) 2243-3631   </w:t>
                    </w:r>
                  </w:p>
                  <w:p w14:paraId="20077274" w14:textId="77777777" w:rsidR="001C075B" w:rsidRPr="00FA54DF" w:rsidRDefault="001C075B">
                    <w:pPr>
                      <w:rPr>
                        <w:color w:val="003A68"/>
                        <w:sz w:val="14"/>
                        <w:szCs w:val="14"/>
                      </w:rPr>
                    </w:pPr>
                    <w:r w:rsidRPr="00FA54DF">
                      <w:rPr>
                        <w:color w:val="003A68"/>
                        <w:sz w:val="14"/>
                        <w:szCs w:val="14"/>
                      </w:rPr>
                      <w:t xml:space="preserve">F. (506) 2243-4579   </w:t>
                    </w:r>
                  </w:p>
                  <w:p w14:paraId="58BE83BC" w14:textId="77777777" w:rsidR="001C075B" w:rsidRDefault="001C075B">
                    <w:pPr>
                      <w:rPr>
                        <w:color w:val="003A68"/>
                        <w:sz w:val="14"/>
                        <w:szCs w:val="14"/>
                      </w:rPr>
                    </w:pPr>
                    <w:r w:rsidRPr="00FA54DF">
                      <w:rPr>
                        <w:color w:val="003A68"/>
                        <w:sz w:val="14"/>
                        <w:szCs w:val="14"/>
                      </w:rPr>
                      <w:t>Apdo. 10058-1000</w:t>
                    </w:r>
                  </w:p>
                  <w:p w14:paraId="1FD0BAF6" w14:textId="77777777" w:rsidR="001C075B" w:rsidRDefault="001C075B">
                    <w:pPr>
                      <w:rPr>
                        <w:color w:val="003A68"/>
                        <w:sz w:val="14"/>
                        <w:szCs w:val="14"/>
                      </w:rPr>
                    </w:pPr>
                    <w:r w:rsidRPr="00FA54DF">
                      <w:rPr>
                        <w:color w:val="003A68"/>
                        <w:sz w:val="14"/>
                        <w:szCs w:val="14"/>
                      </w:rPr>
                      <w:t>Av. 1 y Central, Calles 2 y 4</w:t>
                    </w:r>
                  </w:p>
                  <w:p w14:paraId="25A125EB" w14:textId="77777777" w:rsidR="001C075B" w:rsidRPr="00FA54DF" w:rsidRDefault="001C075B">
                    <w:pPr>
                      <w:rPr>
                        <w:color w:val="003A68"/>
                        <w:sz w:val="14"/>
                        <w:szCs w:val="14"/>
                      </w:rPr>
                    </w:pPr>
                  </w:p>
                </w:txbxContent>
              </v:textbox>
            </v:shape>
          </w:pict>
        </mc:Fallback>
      </mc:AlternateContent>
    </w:r>
  </w:p>
  <w:p w14:paraId="2D81B3B2" w14:textId="77777777" w:rsidR="001C075B" w:rsidRPr="00D43D57" w:rsidRDefault="001C075B" w:rsidP="008C0BF0">
    <w:pPr>
      <w:pStyle w:val="Piepagina"/>
      <w:jc w:val="center"/>
    </w:pPr>
  </w:p>
  <w:p w14:paraId="63D77C45"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34A16" w14:textId="77777777" w:rsidR="004D6203" w:rsidRDefault="004D6203" w:rsidP="00D43D57">
      <w:r>
        <w:separator/>
      </w:r>
    </w:p>
  </w:footnote>
  <w:footnote w:type="continuationSeparator" w:id="0">
    <w:p w14:paraId="39D5378E" w14:textId="77777777" w:rsidR="004D6203" w:rsidRDefault="004D620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DB0B" w14:textId="77777777" w:rsidR="001C075B" w:rsidRDefault="001327EB" w:rsidP="001327EB">
    <w:pPr>
      <w:pStyle w:val="Piedepgina"/>
      <w:jc w:val="center"/>
    </w:pPr>
    <w:r>
      <w:rPr>
        <w:noProof/>
        <w:lang w:val="es-CR" w:eastAsia="es-CR"/>
      </w:rPr>
      <w:drawing>
        <wp:inline distT="0" distB="0" distL="0" distR="0" wp14:anchorId="66B2B87B" wp14:editId="715C3D2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ABB5"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AA294F2" wp14:editId="4A39065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C733523"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nsid w:val="60973C79"/>
    <w:multiLevelType w:val="hybridMultilevel"/>
    <w:tmpl w:val="5B8EBC0A"/>
    <w:lvl w:ilvl="0" w:tplc="1A3259F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3"/>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620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9272C"/>
  <w15:docId w15:val="{451ADA30-E010-405B-9EB3-1BCB55B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paragraph" w:styleId="Prrafodelista">
    <w:name w:val="List Paragraph"/>
    <w:basedOn w:val="Normal"/>
    <w:uiPriority w:val="34"/>
    <w:locked/>
    <w:rsid w:val="004D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Hoja_de_c_lculo_de_Microsoft_Excel3.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Hoja_de_c_lculo_de_Microsoft_Excel2.xlsx"/><Relationship Id="rId20" Type="http://schemas.openxmlformats.org/officeDocument/2006/relationships/package" Target="embeddings/Hoja_de_c_lculo_habilitada_para_macros_de_Microsoft_Excel4.xlsm"/><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Hoja_de_c_lculo_de_Microsoft_Excel1.xlsx"/><Relationship Id="rId22" Type="http://schemas.openxmlformats.org/officeDocument/2006/relationships/package" Target="embeddings/Hoja_de_c_lculo_habilitada_para_macros_de_Microsoft_Excel5.xlsm"/><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36224109E640BC97F0C2197510A516"/>
        <w:category>
          <w:name w:val="General"/>
          <w:gallery w:val="placeholder"/>
        </w:category>
        <w:types>
          <w:type w:val="bbPlcHdr"/>
        </w:types>
        <w:behaviors>
          <w:behavior w:val="content"/>
        </w:behaviors>
        <w:guid w:val="{EDB99A95-0DF1-4579-B8B6-02A0EE514CB8}"/>
      </w:docPartPr>
      <w:docPartBody>
        <w:p w:rsidR="00000000" w:rsidRDefault="00B52EB1">
          <w:pPr>
            <w:pStyle w:val="6E36224109E640BC97F0C2197510A516"/>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6E36224109E640BC97F0C2197510A516">
    <w:name w:val="6E36224109E640BC97F0C2197510A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c1+ZwekKvAsjfxgdJVLzW+qx2ZQGx/d0ET7CiB5Rzrg=</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5SU6sUKNBfteaIwXLy7V1qzgbu3lQM7k6YkQkOAr+tQ=</DigestValue>
    </Reference>
  </SignedInfo>
  <SignatureValue>bC984ytHWvln/zH06tQn4j8iwtrBOEEygxTJB4DRfw/LY0dl0chSsuYYTRmsM9LcXc53eSQ+2//v
kZQynJv6/qqzHLsZD/CNv8dz6y3DHytOojvIpxyl31WMYTztZwWfb7UJGv0UTzDVofx4tfVDZAjE
7kLK38LdY4t/jz6VgRqLF21GbyQYaHSkOCFtoL679CUrgYOCL7xMjtSX950J7IXaFJ603uZ35a4Z
ljfztUyOXlFHcuD3LVgGn1s4vZg344FhBukPetGXcmL7LU5FLYpuEwU+Ub+1g3rSJuM32SJfxfYL
vY1FiANqkGlj9jPWoPk7ZRmnE3k6HVu8FyvO+Q==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gE9l5vWAdNoZa7ujhtYC9Jo1CpegkzddyeMjzPO6QTQ=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Js3M88bTyNOHYvLh6pzhRTzzaOGqaExKObXiqWr0Pac=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RUco5X5onoNiiCaPv+4ySZFRajiH3q/21iuk382sB1U=</DigestValue>
      </Reference>
      <Reference URI="/word/document.xml?ContentType=application/vnd.openxmlformats-officedocument.wordprocessingml.document.main+xml">
        <DigestMethod Algorithm="http://www.w3.org/2001/04/xmlenc#sha256"/>
        <DigestValue>fm57xJShJwGkxRcAiiTIgXe7pi3Qx3H/qVOzKPY3xSY=</DigestValue>
      </Reference>
      <Reference URI="/word/embeddings/Hoja_de_c_lculo_de_Microsoft_Excel1.xlsx?ContentType=application/vnd.openxmlformats-officedocument.spreadsheetml.sheet">
        <DigestMethod Algorithm="http://www.w3.org/2001/04/xmlenc#sha256"/>
        <DigestValue>pAQ8XL0CuyLUKAcI1JQU7iP4mIjxYnYmqaAY4ZIxqCM=</DigestValue>
      </Reference>
      <Reference URI="/word/embeddings/Hoja_de_c_lculo_de_Microsoft_Excel2.xlsx?ContentType=application/vnd.openxmlformats-officedocument.spreadsheetml.sheet">
        <DigestMethod Algorithm="http://www.w3.org/2001/04/xmlenc#sha256"/>
        <DigestValue>HC4kCHs0Ws+i90KG5F61wbg5oiujKBzJEGav+IvZVbc=</DigestValue>
      </Reference>
      <Reference URI="/word/embeddings/Hoja_de_c_lculo_de_Microsoft_Excel3.xlsx?ContentType=application/vnd.openxmlformats-officedocument.spreadsheetml.sheet">
        <DigestMethod Algorithm="http://www.w3.org/2001/04/xmlenc#sha256"/>
        <DigestValue>MBhxEALVvwKKjydQAW+KVBWeExfUE6uWHL4yfMR7fLs=</DigestValue>
      </Reference>
      <Reference URI="/word/embeddings/Hoja_de_c_lculo_habilitada_para_macros_de_Microsoft_Excel4.xlsm?ContentType=application/vnd.ms-excel.sheet.macroEnabled.12">
        <DigestMethod Algorithm="http://www.w3.org/2001/04/xmlenc#sha256"/>
        <DigestValue>NPCLl1qY0Y3vjurIpcdtsQoPhrMTvEv0fPe1nH9XLC0=</DigestValue>
      </Reference>
      <Reference URI="/word/embeddings/Hoja_de_c_lculo_habilitada_para_macros_de_Microsoft_Excel5.xlsm?ContentType=application/vnd.ms-excel.sheet.macroEnabled.12">
        <DigestMethod Algorithm="http://www.w3.org/2001/04/xmlenc#sha256"/>
        <DigestValue>Q/7dXj5f3h11ACFrdqPBLGouzIf99UZsaGJNipcawYs=</DigestValue>
      </Reference>
      <Reference URI="/word/endnotes.xml?ContentType=application/vnd.openxmlformats-officedocument.wordprocessingml.endnotes+xml">
        <DigestMethod Algorithm="http://www.w3.org/2001/04/xmlenc#sha256"/>
        <DigestValue>1LNrxOvyIlLzoVEr9wzEJMUnLcll1ksaH5KXJWLH7jg=</DigestValue>
      </Reference>
      <Reference URI="/word/fontTable.xml?ContentType=application/vnd.openxmlformats-officedocument.wordprocessingml.fontTable+xml">
        <DigestMethod Algorithm="http://www.w3.org/2001/04/xmlenc#sha256"/>
        <DigestValue>nQAglQqTYzaJiux/+1onhkgnnmFja78vjAxU5edOLIY=</DigestValue>
      </Reference>
      <Reference URI="/word/footer1.xml?ContentType=application/vnd.openxmlformats-officedocument.wordprocessingml.footer+xml">
        <DigestMethod Algorithm="http://www.w3.org/2001/04/xmlenc#sha256"/>
        <DigestValue>K55sIZri5hXP0uX/dFjm2CuOWOL/NF2DBJLmv3PSv+s=</DigestValue>
      </Reference>
      <Reference URI="/word/footer2.xml?ContentType=application/vnd.openxmlformats-officedocument.wordprocessingml.footer+xml">
        <DigestMethod Algorithm="http://www.w3.org/2001/04/xmlenc#sha256"/>
        <DigestValue>8IYNDcixu0KAWR4QV2snQjINLxLQmzipdaLAaiQcQco=</DigestValue>
      </Reference>
      <Reference URI="/word/footnotes.xml?ContentType=application/vnd.openxmlformats-officedocument.wordprocessingml.footnotes+xml">
        <DigestMethod Algorithm="http://www.w3.org/2001/04/xmlenc#sha256"/>
        <DigestValue>kUsSzcGB8el1T95EVn1Z8PPJU2OASZdsamPhoZoBi4k=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ZTC2qdM3tAH5WBFQPuppI6WkI+q0Y+Be5ydSoMiTR4s=</DigestValue>
      </Reference>
      <Reference URI="/word/glossary/fontTable.xml?ContentType=application/vnd.openxmlformats-officedocument.wordprocessingml.fontTable+xml">
        <DigestMethod Algorithm="http://www.w3.org/2001/04/xmlenc#sha256"/>
        <DigestValue>ai1ViicRT7DxOHmhNmFd0we/TmSq60pPClT1KQNmYbE=</DigestValue>
      </Reference>
      <Reference URI="/word/glossary/settings.xml?ContentType=application/vnd.openxmlformats-officedocument.wordprocessingml.settings+xml">
        <DigestMethod Algorithm="http://www.w3.org/2001/04/xmlenc#sha256"/>
        <DigestValue>lEcREEsUZci9pW4HE3W+A1/AFa3DCwIK/VmycY4SU8c=</DigestValue>
      </Reference>
      <Reference URI="/word/glossary/styles.xml?ContentType=application/vnd.openxmlformats-officedocument.wordprocessingml.styles+xml">
        <DigestMethod Algorithm="http://www.w3.org/2001/04/xmlenc#sha256"/>
        <DigestValue>6iu8ymku0iCzP+9UrSTafdPD/KnRcnyO0ontq7wcGqU=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y6VoHa/NGSP9R0gl/qrAsLuZOBPUSREOO+A7Wt91ivg=</DigestValue>
      </Reference>
      <Reference URI="/word/header2.xml?ContentType=application/vnd.openxmlformats-officedocument.wordprocessingml.header+xml">
        <DigestMethod Algorithm="http://www.w3.org/2001/04/xmlenc#sha256"/>
        <DigestValue>Wel8fTNOO8TUVkLJ5azXK0ZHOwUzG8lb2my5ZC1a3TY=</DigestValue>
      </Reference>
      <Reference URI="/word/media/image1.jpeg?ContentType=image/jpeg">
        <DigestMethod Algorithm="http://www.w3.org/2001/04/xmlenc#sha256"/>
        <DigestValue>g6EZgB1U5WjHP8JU6F6Duc87dDKKU742Q5ko8ftWQF8=</DigestValue>
      </Reference>
      <Reference URI="/word/media/image2.emf?ContentType=image/x-emf">
        <DigestMethod Algorithm="http://www.w3.org/2001/04/xmlenc#sha256"/>
        <DigestValue>0bHLCrFJ9L+nVZt8jFiQ5TPZ+vUWf1Evxt1xGNSCVmw=</DigestValue>
      </Reference>
      <Reference URI="/word/media/image3.emf?ContentType=image/x-emf">
        <DigestMethod Algorithm="http://www.w3.org/2001/04/xmlenc#sha256"/>
        <DigestValue>+X2dHvOovtLynWYA0ZIE7yfpHRp5VpCc765nrQcm8o0=</DigestValue>
      </Reference>
      <Reference URI="/word/media/image4.emf?ContentType=image/x-emf">
        <DigestMethod Algorithm="http://www.w3.org/2001/04/xmlenc#sha256"/>
        <DigestValue>7v57VDrTRtfJ8em/349WX1nKzhV+GRhQs0x+OgzjJos=</DigestValue>
      </Reference>
      <Reference URI="/word/media/image5.emf?ContentType=image/x-emf">
        <DigestMethod Algorithm="http://www.w3.org/2001/04/xmlenc#sha256"/>
        <DigestValue>AJTYU2jxEZaOLDDjGwBUAYI2B1sC401SxHv4FlB7194=</DigestValue>
      </Reference>
      <Reference URI="/word/media/image6.emf?ContentType=image/x-emf">
        <DigestMethod Algorithm="http://www.w3.org/2001/04/xmlenc#sha256"/>
        <DigestValue>5y3+oIX08QobHeDcCM0ldKlo4ew9USRuFqVBAyHZCNo=</DigestValue>
      </Reference>
      <Reference URI="/word/media/image7.png?ContentType=image/png">
        <DigestMethod Algorithm="http://www.w3.org/2001/04/xmlenc#sha256"/>
        <DigestValue>qpOpLv7+AIBBXGXobYzZUmN/7IR83yO/J/JVrvtB94I=</DigestValue>
      </Reference>
      <Reference URI="/word/media/image8.png?ContentType=image/png">
        <DigestMethod Algorithm="http://www.w3.org/2001/04/xmlenc#sha256"/>
        <DigestValue>vGEioF61iBkLUIFyzTOyjq1R/XwtuEdlhHNL4gwrSnc=</DigestValue>
      </Reference>
      <Reference URI="/word/media/image9.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DHOQY0ymo3q608MrOPYC1BoUbzN2m5J7j5yfgkL/ClI=</DigestValue>
      </Reference>
      <Reference URI="/word/settings.xml?ContentType=application/vnd.openxmlformats-officedocument.wordprocessingml.settings+xml">
        <DigestMethod Algorithm="http://www.w3.org/2001/04/xmlenc#sha256"/>
        <DigestValue>j+HCvshOw0lltWtED3q4b10NCBEepTaKbSTxlazcl90=</DigestValue>
      </Reference>
      <Reference URI="/word/styles.xml?ContentType=application/vnd.openxmlformats-officedocument.wordprocessingml.styles+xml">
        <DigestMethod Algorithm="http://www.w3.org/2001/04/xmlenc#sha256"/>
        <DigestValue>VgBXs8npm8i3sEWLvXMxnJfXvERKnLS3Q7m7h4rB9Ls=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2016-10-31T17:01:04Z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2016-10-31T17:01:04Z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iJehEtz/7CcYjHPpkv/oTaUl0zyFjLYYT3C34DunTsYCBADaa10YDzIwMTYxMDMxMTcwMT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</xd:EncapsulatedCRLValue>
                <xd:EncapsulatedCRLValue>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</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l7VEryVI9W10alpiiiYnE9l6EX8=</xd:ByKey>
                  </xd:ResponderID>
                  <xd:ProducedAt>2016-10-31T17:01:02Z</xd:ProducedAt>
                </xd:OCSPIdentifier>
                <xd:DigestAlgAndValue>
                  <DigestMethod Algorithm="http://www.w3.org/2001/04/xmlenc#sha256"/>
                  <DigestValue>oenzLcj8Nu1ePL7ead3cfzKduyfKWmDGN5P/u4WIcfE=</DigestValue>
                </xd:DigestAlgAndValue>
              </xd:OCSPRef>
            </xd:OCSPRefs>
            <xd:CRLRefs>
              <xd:CRLRef>
                <xd:DigestAlgAndValue>
                  <DigestMethod Algorithm="http://www.w3.org/2001/04/xmlenc#sha256"/>
                  <DigestValue>wN5XE8HJjkKToxmIqmDfjR7NpD2ILXAefeOdFnDoRgE=</DigestValue>
                </xd:DigestAlgAndValue>
                <xd:CRLIdentifier>
                  <xd:Issuer>CN=CA POLITICA PERSONA FISICA - COSTA RICA, OU=DCFD, O=MICIT, C=CR, SERIALNUMBER=CPJ-2-100-098311</xd:Issuer>
                  <xd:IssueTime>2016-10-06T22:09:13Z</xd:IssueTime>
                </xd:CRLIdentifier>
              </xd:CRLRef>
              <xd:CRLRef>
                <xd:DigestAlgAndValue>
                  <DigestMethod Algorithm="http://www.w3.org/2001/04/xmlenc#sha256"/>
                  <DigestValue>uKONO8x0rjT3K3yPSRDb3tSYezivhVf0MN1GVH+lst4=</DigestValue>
                </xd:DigestAlgAndValue>
                <xd:CRLIdentifier>
                  <xd:Issuer>CN=CA RAIZ NACIONAL - COSTA RICA, C=CR, O=MICIT, OU=DCFD, SERIALNUMBER=CPJ-2-100-098311</xd:Issuer>
                  <xd:IssueTime>2016-10-06T21:54:11Z</xd:IssueTime>
                </xd:CRLIdentifier>
              </xd:CRLRef>
            </xd:CRLRefs>
          </xd:CompleteRevocationRefs>
          <xd:RevocationValues>
            <xd:OCSPValues>
              <xd:EncapsulatedOCSPValue>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</xd:EncapsulatedOCSPValue>
            </xd:OCSPValues>
            <xd:CRLValues>
              <xd:EncapsulatedCRLValue>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</xd:EncapsulatedCRLValue>
              <xd:EncapsulatedCRLValue>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e9lbw/xVmwAf/k/Guk40rvmvxdGknT2CLhvwHtAcMl0CBADaa18YDzIwMTYxMDMxMTcwMT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 xsi:nil="true"/>
    <Dependencia xmlns="b875e23b-67d9-4b2e-bdec-edacbf90b326"/>
    <Enviado_x0020_por1 xmlns="b875e23b-67d9-4b2e-bdec-edacbf90b326">Seleccione una opción</Enviado_x0020_por1>
    <KpiDescription xmlns="http://schemas.microsoft.com/sharepoint/v3">SGF-3392-2016 </KpiDescription>
    <_Status xmlns="http://schemas.microsoft.com/sharepoint/v3/fields">Para tramitar</_Status>
    <Enviado_x0020_por xmlns="b875e23b-67d9-4b2e-bdec-edacbf90b326" xsi:nil="true"/>
    <Entrante_x0020_relacionado xmlns="b875e23b-67d9-4b2e-bdec-edacbf90b326">
      <Url xsi:nil="true"/>
      <Description xsi:nil="true"/>
    </Entrante_x0020_relacionado>
    <Secretaria xmlns="b875e23b-67d9-4b2e-bdec-edacbf90b326">
      <UserInfo>
        <DisplayName>Karina Chinchilla Calvo</DisplayName>
        <AccountId>28</AccountId>
        <AccountType/>
      </UserInfo>
    </Secretaria>
    <N_x00b0_Referencia xmlns="b875e23b-67d9-4b2e-bdec-edacbf90b326">2016</N_x00b0_Referencia>
    <Año xmlns="b875e23b-67d9-4b2e-bdec-edacbf90b326">2016</Año>
    <Externo_x003f_ xmlns="b875e23b-67d9-4b2e-bdec-edacbf90b326">true</Externo_x003f_>
    <Entidad_x0020_Financiera xmlns="b875e23b-67d9-4b2e-bdec-edacbf90b326">MEIC</Entidad_x0020_Financiera>
    <Fecha_x0020_notificación xmlns="b875e23b-67d9-4b2e-bdec-edacbf90b326" xsi:nil="true"/>
    <N_x00b0_Oficio xmlns="b875e23b-67d9-4b2e-bdec-edacbf90b326">SGF-3392-2016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
        <AccountId xsi:nil="true"/>
        <AccountType/>
      </UserInfo>
    </Con_x0020_copi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6" ma:contentTypeDescription="" ma:contentTypeScope="" ma:versionID="6b70bc843dc4b1570eb90b35f6208f42">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ab10edb7667c1962f03652dc71b7f8e5"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45DB7392-1999-4CE4-A8B0-BF9501459728}"/>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B67498C5-3BD8-4CF2-851D-7AC735CAD35D}"/>
</file>

<file path=customXml/itemProps5.xml><?xml version="1.0" encoding="utf-8"?>
<ds:datastoreItem xmlns:ds="http://schemas.openxmlformats.org/officeDocument/2006/customXml" ds:itemID="{ED9CDEE5-0822-45CA-815C-96DB20E7A2EF}"/>
</file>

<file path=docProps/app.xml><?xml version="1.0" encoding="utf-8"?>
<Properties xmlns="http://schemas.openxmlformats.org/officeDocument/2006/extended-properties" xmlns:vt="http://schemas.openxmlformats.org/officeDocument/2006/docPropsVTypes">
  <Template>plantilla-SGF-13</Template>
  <TotalTime>1</TotalTime>
  <Pages>3</Pages>
  <Words>677</Words>
  <Characters>3728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Chinchilla Calvo</dc:creator>
  <cp:lastModifiedBy>Karina Chinchilla Calvo</cp:lastModifiedBy>
  <cp:revision>1</cp:revision>
  <cp:lastPrinted>2015-07-30T22:36:00Z</cp:lastPrinted>
  <dcterms:created xsi:type="dcterms:W3CDTF">2016-10-31T16:54:00Z</dcterms:created>
  <dcterms:modified xsi:type="dcterms:W3CDTF">2016-10-31T16:55:00Z</dcterms:modified>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WorkflowChangePath">
    <vt:lpwstr>24cc7e79-dec4-4639-a49f-ce6330a5694a,2;</vt:lpwstr>
  </property>
  <property fmtid="{D5CDD505-2E9C-101B-9397-08002B2CF9AE}" pid="4" name="Trámite">
    <vt:lpwstr>Correspondencia saliente</vt:lpwstr>
  </property>
  <property fmtid="{D5CDD505-2E9C-101B-9397-08002B2CF9AE}" pid="6" name="Copiado a">
    <vt:lpwstr/>
  </property>
  <property fmtid="{D5CDD505-2E9C-101B-9397-08002B2CF9AE}" pid="7" name="Sin Copiar?">
    <vt:lpwstr>No</vt:lpwstr>
  </property>
</Properties>
</file>