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2AF83" w14:textId="77777777" w:rsidR="002C001B" w:rsidRDefault="00FF6E88">
      <w:pPr>
        <w:pStyle w:val="Ttulo1"/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Hoja de Ruta Vigente</w:t>
      </w:r>
    </w:p>
    <w:p w14:paraId="3EB40969" w14:textId="77777777" w:rsidR="002C001B" w:rsidRDefault="002C001B">
      <w:pPr>
        <w:rPr>
          <w:rFonts w:ascii="Cambria" w:hAnsi="Cambria"/>
        </w:rPr>
      </w:pPr>
    </w:p>
    <w:p w14:paraId="1BD9CC4D" w14:textId="77777777" w:rsidR="002C001B" w:rsidRDefault="00FF6E88">
      <w:pPr>
        <w:pStyle w:val="Ttulo2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Seguidamente se pone a disposición, la agenda regulatoria aplicable a las entidades financieras supervisadas por esta Superintendencia para el presente año.</w:t>
      </w:r>
    </w:p>
    <w:p w14:paraId="0D7F6092" w14:textId="69128F19" w:rsidR="002C001B" w:rsidRDefault="001C42B7" w:rsidP="001C42B7">
      <w:pPr>
        <w:pStyle w:val="Ttulo2"/>
        <w:tabs>
          <w:tab w:val="left" w:pos="7650"/>
        </w:tabs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ab/>
      </w:r>
    </w:p>
    <w:p w14:paraId="6AA87629" w14:textId="77777777" w:rsidR="002C001B" w:rsidRDefault="00FF6E88">
      <w:pPr>
        <w:pStyle w:val="Ttulo2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*</w:t>
      </w:r>
      <w:r>
        <w:rPr>
          <w:rFonts w:ascii="Cambria" w:hAnsi="Cambria"/>
          <w:color w:val="auto"/>
        </w:rPr>
        <w:t xml:space="preserve">Debe considerarse que conforme se vayan emitiendo las normas, o exista alguna información relevante para el público, la agenda regulatoria que se presenta se irá actualizando, precisamente si la norma fue aprobada, si se encuentra en consulta pública, u otro. </w:t>
      </w:r>
    </w:p>
    <w:tbl>
      <w:tblPr>
        <w:tblStyle w:val="Tablaconcuadrcula"/>
        <w:tblW w:w="19615" w:type="dxa"/>
        <w:tblInd w:w="-635" w:type="dxa"/>
        <w:tblLook w:val="04A0" w:firstRow="1" w:lastRow="0" w:firstColumn="1" w:lastColumn="0" w:noHBand="0" w:noVBand="1"/>
      </w:tblPr>
      <w:tblGrid>
        <w:gridCol w:w="19491"/>
        <w:gridCol w:w="222"/>
      </w:tblGrid>
      <w:tr w:rsidR="002C001B" w14:paraId="0F735AED" w14:textId="77777777">
        <w:tc>
          <w:tcPr>
            <w:tcW w:w="1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AC7" w14:textId="77777777" w:rsidR="002C001B" w:rsidRDefault="002C001B">
            <w:pPr>
              <w:rPr>
                <w:rFonts w:ascii="Cambria" w:hAnsi="Cambria"/>
              </w:rPr>
            </w:pPr>
          </w:p>
          <w:tbl>
            <w:tblPr>
              <w:tblStyle w:val="HERMESIGNORETABLETOGRID"/>
              <w:tblW w:w="0" w:type="auto"/>
              <w:tblInd w:w="0" w:type="dxa"/>
              <w:tblLook w:val="04A0" w:firstRow="1" w:lastRow="0" w:firstColumn="1" w:lastColumn="0" w:noHBand="0" w:noVBand="1"/>
              <w:tblCaption w:val="HERMESIGNORETABLETOGRID"/>
            </w:tblPr>
            <w:tblGrid>
              <w:gridCol w:w="19265"/>
            </w:tblGrid>
            <w:tr w:rsidR="002C001B" w14:paraId="07D986A5" w14:textId="77777777" w:rsidTr="002C00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231" w:type="dxa"/>
                  <w:hideMark/>
                </w:tcPr>
                <w:p w14:paraId="6EA6961B" w14:textId="77777777" w:rsidR="002C001B" w:rsidRDefault="00FF6E88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Cuadro de datos</w:t>
                  </w:r>
                </w:p>
              </w:tc>
            </w:tr>
            <w:tr w:rsidR="002C001B" w14:paraId="7B3B708D" w14:textId="77777777" w:rsidTr="002C001B">
              <w:tc>
                <w:tcPr>
                  <w:tcW w:w="1823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</w:tcPr>
                <w:p w14:paraId="3F0F0CBB" w14:textId="77777777" w:rsidR="002C001B" w:rsidRDefault="002C001B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Style w:val="Tablaconcuadrcula"/>
                    <w:tblW w:w="19039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223"/>
                    <w:gridCol w:w="5164"/>
                    <w:gridCol w:w="1800"/>
                    <w:gridCol w:w="3420"/>
                    <w:gridCol w:w="3432"/>
                  </w:tblGrid>
                  <w:tr w:rsidR="002C001B" w14:paraId="35E9B17A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3F6842E4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Regulación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1DDB0051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Objetivo del Reglamento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75A7F4F2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Estado</w:t>
                        </w:r>
                      </w:p>
                    </w:tc>
                    <w:tc>
                      <w:tcPr>
                        <w:tcW w:w="68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476CD9BB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Etapas/Fecha</w:t>
                        </w:r>
                        <w:r>
                          <w:rPr>
                            <w:rFonts w:ascii="Cambria" w:hAnsi="Cambria" w:cs="Calibri"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2C001B" w14:paraId="1A7A386E" w14:textId="77777777">
                    <w:tc>
                      <w:tcPr>
                        <w:tcW w:w="10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614A674A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  <w:lang w:eastAsia="es-CR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eastAsia="es-CR"/>
                          </w:rPr>
                          <w:t>Transversal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697724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2F0CAA8C" w14:textId="77777777" w:rsidR="002C001B" w:rsidRDefault="00FF6E8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Consulta Pública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13F78A1D" w14:textId="77777777" w:rsidR="002C001B" w:rsidRDefault="00FF6E88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Aprobación Definitiva</w:t>
                        </w:r>
                      </w:p>
                    </w:tc>
                  </w:tr>
                  <w:tr w:rsidR="002C001B" w14:paraId="26F74C03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D388C9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Reglamento sobre Supervisión Consolidada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33630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Fortalecer la supervisión consolida que los órganos supervisores realizan sobre los grupos o conglomerados financieros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6B05D8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CC0471" w14:textId="46FAA8D0" w:rsidR="00EA55CE" w:rsidRPr="00EA55CE" w:rsidRDefault="00EA55CE" w:rsidP="00EA55CE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Marzo</w:t>
                        </w:r>
                        <w:proofErr w:type="spellEnd"/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D315C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42300236" w14:textId="77777777">
                    <w:tc>
                      <w:tcPr>
                        <w:tcW w:w="1903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782BC4F6" w14:textId="77777777" w:rsidR="002C001B" w:rsidRDefault="00FF6E88">
                        <w:pPr>
                          <w:spacing w:line="240" w:lineRule="auto"/>
                          <w:contextualSpacing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Normas Conexas Reglamento de Supervisión Consolidada</w:t>
                        </w:r>
                      </w:p>
                    </w:tc>
                  </w:tr>
                  <w:tr w:rsidR="002C001B" w14:paraId="191A6F8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D19A5F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30-18,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de Información Financiera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1C16A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Ajustar la normativa con la </w:t>
                        </w:r>
                        <w:proofErr w:type="gramStart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entrada en vigencia</w:t>
                        </w:r>
                        <w:proofErr w:type="gramEnd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9E3DAB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3B08EBA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606BF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6AE43FEF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3603A9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8-08,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Reglamento sobre autorizaciones de entidades supervisadas por la SUGEF, y sobre autorizaciones y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funcionamiento de grupos y conglomerados financieros.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1372DE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Reforma parcial a la regulación sobre autorizaciones, para incluir los nuevos actos de autorización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y ajustar la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normativa con la </w:t>
                        </w:r>
                        <w:proofErr w:type="gramStart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entrada en vigencia</w:t>
                        </w:r>
                        <w:proofErr w:type="gramEnd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E8EA0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E66289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2F1FD0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158863BE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7597B4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16-16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 Reglamento sobre Gobierno Corporativo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49B32D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Ajustar la normativa con la </w:t>
                        </w:r>
                        <w:proofErr w:type="gramStart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entrada en vigencia</w:t>
                        </w:r>
                        <w:proofErr w:type="gramEnd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6B9692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277C34F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309682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ECD03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69FCD573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02/02/2022</w:t>
                        </w:r>
                      </w:p>
                      <w:p w14:paraId="23958634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A4A422C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4DD95E30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8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26FF26DD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2582B471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9" w:tooltip="DESCRIPCION:&#10; CNS-1706-2021 Art. 07CNS-1707-2021 Art 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CNS-1706-2021 Art. 07</w:t>
                          </w:r>
                        </w:hyperlink>
                      </w:p>
                      <w:p w14:paraId="225129D2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0" w:tooltip="DESCRIPCION:&#10; CNS-1706-2021 Art. 07CNS-1707-2021 Art 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1EBE1DCE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1" w:tooltip="DESCRIPCION:&#10; CNS-1706-2021 Art. 07CNS-1707-2021 Art 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8A2A5E" w14:textId="5D672122" w:rsidR="002C001B" w:rsidRDefault="00EA55CE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</w:tr>
                  <w:tr w:rsidR="002C001B" w14:paraId="58E7D2F0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6732C9" w14:textId="21489679" w:rsidR="002C001B" w:rsidRDefault="00FF6E88">
                        <w:pP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Reglamento sobre el Cálculo de Estimaciones Crediticias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141CCB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Reforma integral al cálculo de estimaciones crediticias.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34A14E12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3CD677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bookmarkStart w:id="0" w:name="OLE_LINK1"/>
                      </w:p>
                      <w:p w14:paraId="57FC6979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0967236C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Venció 08/09/2021</w:t>
                        </w:r>
                      </w:p>
                      <w:p w14:paraId="54C69F41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2D86338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2" w:tooltip="DESCRIPCION:&#10; CNS-1679-2021, Art. 08CNS-1680-2021, Art. 07CNS-1681-2021, Art. 09&#10;&#10;DESTINO:&#10; -Subsitio: Hoja de Ruta&#10; -Página: 1681-09 -1680-07-1679-08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CNS-1679-2021, Art. 08</w:t>
                          </w:r>
                          <w:r w:rsidR="00FF6E88"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CNS-1680-2021, Art. 07</w:t>
                          </w:r>
                          <w:r w:rsidR="00FF6E88"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CNS-1681-2021, Art. 09</w:t>
                          </w:r>
                        </w:hyperlink>
                      </w:p>
                      <w:p w14:paraId="226336AF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13" w:tooltip="DESCRIPCION:&#10; CNS-1679-2021, Art. 08CNS-1680-2021, Art. 07CNS-1681-2021, Art. 09&#10;&#10;DESTINO:&#10; -Subsitio: Hoja de Ruta&#10; -Página: 1681-09 -1680-07-1679-08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09/08/2021</w:t>
                          </w:r>
                        </w:hyperlink>
                      </w:p>
                      <w:p w14:paraId="53359B29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4" w:tooltip="DESCRIPCION:&#10; CNS-1679-2021, Art. 08CNS-1680-2021, Art. 07CNS-1681-2021, Art. 09&#10;&#10;DESTINO:&#10; -Subsitio: Hoja de Ruta&#10; -Página: 1681-09 -1680-07-1679-08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16/08/2021</w:t>
                          </w:r>
                          <w:bookmarkEnd w:id="0"/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8E479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Finalizada</w:t>
                        </w:r>
                        <w:proofErr w:type="spellEnd"/>
                      </w:p>
                      <w:p w14:paraId="4F5D4193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7A97673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15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CNS-1699-2021, Art. 8</w:t>
                          </w:r>
                        </w:hyperlink>
                      </w:p>
                      <w:p w14:paraId="4B31EFA5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6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CNS-1700-2021, Art. 9</w:t>
                          </w:r>
                        </w:hyperlink>
                      </w:p>
                      <w:p w14:paraId="55C36CEC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17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11/11/2021 y</w:t>
                          </w:r>
                        </w:hyperlink>
                      </w:p>
                      <w:p w14:paraId="45368DB9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8" w:tooltip="DESCRIPCION:&#10; CNS-1699-2021, Art. 8CNS-1700-2021, Art. 9&#10;&#10;DESTINO:&#10; -Subsitio: Hoja de Ruta&#10; -Página: 1699-08 y 1700-09 ODM.doc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15/11/2021</w:t>
                          </w:r>
                        </w:hyperlink>
                      </w:p>
                    </w:tc>
                  </w:tr>
                  <w:tr w:rsidR="002C001B" w14:paraId="0E8644C3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942E22" w14:textId="77777777" w:rsidR="002C001B" w:rsidRDefault="00FF6E88">
                        <w:pP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Reglamento General de Auditores Externos.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BAAC3C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Revisión integral de la normativa de acuerdo con nuevos estándares internacionales sobre el tema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6E6A7E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F81E7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26B4B78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15/07/2021</w:t>
                        </w:r>
                      </w:p>
                      <w:p w14:paraId="7DF0C3A0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hyperlink r:id="rId19" w:tooltip="DESCRIPCION:&#10; CNS-1665-2021 Art. 8 CNS-1666-2021 Art. 7&#10;&#10;DESTINO:&#10; -Subsitio: Hoja de Ruta&#10; -Página: 1666-07 y 1665-08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CNS-1665-2021, Art. 8 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lastRenderedPageBreak/>
                            <w:t>CNS-1666-2021,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31/05/2021 y 07/06/2021</w:t>
                          </w:r>
                        </w:hyperlink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hyperlink r:id="rId20" w:tooltip="DESCRIPCION:&#10; CNS-1670-2021 Art 13&#10;&#10;DESTINO:&#10; -Subsitio: Hoja de Ruta&#10; -Página: 1670-13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CNS-1670-2021, Art. 13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28/06/2021 Ampliación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8DDA5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Finalizado</w:t>
                        </w:r>
                      </w:p>
                      <w:p w14:paraId="14FD45BF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53696E94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1" w:tooltip="DESCRIPCION:&#10; CNS-1700-2021 Art. 10&#10;&#10;DESTINO:&#10; -Subsitio: Hoja de Ruta&#10; -Página: 1700-10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CNS-1700-2021 Art. 10</w:t>
                          </w:r>
                        </w:hyperlink>
                      </w:p>
                      <w:p w14:paraId="0EC3F477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22" w:tooltip="DESCRIPCION:&#10; CNS-1700-2021 Art. 10&#10;&#10;DESTINO:&#10; -Subsitio: Hoja de Ruta&#10; -Página: 1700-10 ADZ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16/11/2021</w:t>
                          </w:r>
                        </w:hyperlink>
                      </w:p>
                    </w:tc>
                  </w:tr>
                  <w:tr w:rsidR="002C001B" w:rsidRPr="000F57C9" w14:paraId="6C31D7D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08A3E9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Acuerdo SUGEF 35-21,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"Reglamento del Centro de Información conozca a su cliente".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850EE3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Nuevo Reglamento del Centro de información conozca a su cliente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99143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A9AEFE" w14:textId="77777777" w:rsidR="002C001B" w:rsidRPr="00EA55CE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EA55CE"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  <w:proofErr w:type="spellEnd"/>
                        <w:r w:rsidRPr="00EA55CE"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14:paraId="78AB0968" w14:textId="77777777" w:rsidR="002C001B" w:rsidRPr="00EA55CE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A55CE"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23" w:tooltip="DESCRIPCION:&#10; CNS-1600-2020, Art. 8CNS-1601-2020 Art. 8&#10;&#10;DESTINO:&#10; -Subsitio: Hoja de Ruta&#10; -Página: 1600-08 y 1601-08.docx&#10;" w:history="1">
                          <w:r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CNS-1600-2020, Art. 8</w:t>
                          </w:r>
                          <w:r w:rsidRPr="00EA55CE"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CNS-1601-2020, Art. 8</w:t>
                          </w:r>
                          <w:r w:rsidRPr="00EA55CE"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24/08/2020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494D164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  <w:proofErr w:type="spellEnd"/>
                        <w:r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24" w:tooltip="DESCRIPCION:&#10; CNS-1637-2021, Art. 7CNS-1638-2021, Art. 6&#10;&#10;DESTINO:&#10; -Subsitio: Hoja de Ruta&#10; -Página: 1637-07 y 1638-06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CNS-1637-2021,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CNS-1638-2021, Art. 6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18/01/2021</w:t>
                          </w:r>
                        </w:hyperlink>
                      </w:p>
                    </w:tc>
                  </w:tr>
                  <w:tr w:rsidR="002C001B" w14:paraId="7F4FF76D" w14:textId="77777777">
                    <w:tc>
                      <w:tcPr>
                        <w:tcW w:w="10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14:paraId="4F327699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eastAsia="es-CR"/>
                          </w:rPr>
                          <w:t>SUGEF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vAlign w:val="center"/>
                        <w:hideMark/>
                      </w:tcPr>
                      <w:p w14:paraId="5DFCB29B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Estado</w:t>
                        </w:r>
                      </w:p>
                    </w:tc>
                    <w:tc>
                      <w:tcPr>
                        <w:tcW w:w="685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vAlign w:val="center"/>
                        <w:hideMark/>
                      </w:tcPr>
                      <w:p w14:paraId="425CDB25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Etapas/Fecha</w:t>
                        </w:r>
                        <w:r>
                          <w:rPr>
                            <w:rFonts w:ascii="Cambria" w:hAnsi="Cambria" w:cs="Calibri"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2C001B" w14:paraId="6DA09DC9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D3FA66" w14:textId="77777777" w:rsidR="002C001B" w:rsidRDefault="00FF6E88">
                        <w:pPr>
                          <w:spacing w:line="240" w:lineRule="auto"/>
                          <w:contextualSpacing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24-21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, Reglamento para calificar a las entidades supervisadas por SUGEF, 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439E0D1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integral de la metodología de calificación de entidades.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72698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470AFA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Finalizada </w:t>
                        </w:r>
                      </w:p>
                      <w:p w14:paraId="237CF5BC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07/12/2021</w:t>
                        </w:r>
                      </w:p>
                      <w:p w14:paraId="0BEBE9C4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473CE14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5" w:tooltip="DESCRIPCION:&#10; CNS-1698-2021, Art. 5 &#10;&#10;DESTINO:&#10; -Subsitio: Hoja de Ruta&#10; -Página: 1698-05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CNS-1698-2021, Art. 5</w:t>
                          </w:r>
                        </w:hyperlink>
                      </w:p>
                      <w:p w14:paraId="19B5D938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26" w:tooltip="DESCRIPCION:&#10; CNS-1698-2021, Art. 5 &#10;&#10;DESTINO:&#10; -Subsitio: Hoja de Ruta&#10; -Página: 1698-05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08/11/2021</w:t>
                          </w:r>
                        </w:hyperlink>
                        <w:r w:rsidR="00FF6E88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 xml:space="preserve"> (</w:t>
                        </w:r>
                        <w:hyperlink r:id="rId27" w:tooltip="DESCRIPCION:&#10; CNS-1698-2021, Art. 5 &#10;&#10;DESTINO:&#10; -Subsitio: Hoja de Ruta&#10; -Página: 1698-05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Ampliación) </w:t>
                          </w:r>
                        </w:hyperlink>
                      </w:p>
                      <w:p w14:paraId="705AE7DF" w14:textId="77777777" w:rsidR="002C001B" w:rsidRDefault="002C001B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6A7E4E7F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8" w:tooltip="DESCRIPCION:&#10; CNS-1694-2021,Art. 07&#10;&#10;DESTINO:&#10; -Subsitio: Hoja de Ruta&#10; -Página: 1694-07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CNS-1694-2021, Art. 07</w:t>
                          </w:r>
                        </w:hyperlink>
                      </w:p>
                      <w:p w14:paraId="0A963AFA" w14:textId="77777777" w:rsidR="002C001B" w:rsidRDefault="001C42B7">
                        <w:pPr>
                          <w:jc w:val="center"/>
                          <w:rPr>
                            <w:rFonts w:cs="Calibri"/>
                            <w:b/>
                            <w:bCs/>
                            <w:color w:val="FF0000"/>
                          </w:rPr>
                        </w:pPr>
                        <w:hyperlink r:id="rId29" w:tooltip="DESCRIPCION:&#10; CNS-1694-2021,Art. 07&#10;&#10;DESTINO:&#10; -Subsitio: Hoja de Ruta&#10; -Página: 1694-07 ADZ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25/10/2021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613E5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 2022</w:t>
                        </w:r>
                      </w:p>
                    </w:tc>
                  </w:tr>
                  <w:tr w:rsidR="002C001B" w14:paraId="544B8D2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D22B98" w14:textId="77777777" w:rsidR="002C001B" w:rsidRDefault="00FF6E88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11-18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, Reglamento para la inscripción y </w:t>
                        </w:r>
                        <w:proofErr w:type="spellStart"/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desinscripción</w:t>
                        </w:r>
                        <w:proofErr w:type="spellEnd"/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ante la SUGEF de los sujetos obligados que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realizan alguna o algunas de las actividades descritas en los artículos 15 Y 15 bis de la Ley Sobre Estupefacientes, Sustancias Psicotrópicas, Drogas de uso no Autorizado, Actividades Conexas, Legitimación de Capitales y Financiamiento al Terrorismo, Ley 7786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DF3E90" w14:textId="77777777" w:rsidR="002C001B" w:rsidRDefault="00FF6E88">
                        <w:pPr>
                          <w:spacing w:after="24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Modificar el reglamento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acorde con las necesidades de prevención de los riesgos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de Legitimación de Capitales, Financiamiento al Terrorismo y Financiamiento de la Proliferación de Armas de Destrucción Masiva (LC/FT/FPADM).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16FD3B5" w14:textId="77777777" w:rsidR="002C001B" w:rsidRDefault="002C001B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19A5D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54FBEFD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02CD090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4A0CC4" w14:textId="267AC987" w:rsidR="002C001B" w:rsidRDefault="00EA55CE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Abril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D8769F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Mayo 2022</w:t>
                        </w:r>
                      </w:p>
                    </w:tc>
                  </w:tr>
                  <w:tr w:rsidR="002C001B" w14:paraId="2B6DA6E5" w14:textId="77777777">
                    <w:tc>
                      <w:tcPr>
                        <w:tcW w:w="103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173C1E6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Normas Conexas Reglamento de Supervisión Consolidada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E28A7F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7DA05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A3A7EB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3713E53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A86A16" w14:textId="77777777" w:rsidR="002C001B" w:rsidRDefault="00FF6E88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4-04,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el grupo vinculado a la entidad</w:t>
                        </w:r>
                      </w:p>
                    </w:tc>
                    <w:tc>
                      <w:tcPr>
                        <w:tcW w:w="51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FA8361" w14:textId="77777777" w:rsidR="002C001B" w:rsidRDefault="00FF6E88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Ajustar la normativa con la </w:t>
                        </w:r>
                        <w:proofErr w:type="gramStart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entrada en vigencia</w:t>
                        </w:r>
                        <w:proofErr w:type="gramEnd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del Reglamento sobre Supervisión Consolidada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8EF6F8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0FA55845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5538102E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2D188A1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685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73731D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51C8050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4D6C57" w14:textId="77777777" w:rsidR="002C001B" w:rsidRDefault="00FF6E88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SUGEF 5-04,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límites de crédito a personas individuales y grupos de interés económico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41F4A9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53D3EF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F637D1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68733B6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767913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22-18,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Reglamento sobre Idoneidad de los Miembros del Órgano de Dirección y de la Alta Gerencia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0F8DF7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C62230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1A482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6B4DF8C5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94D9527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30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205FCF1D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31" w:tooltip="DESCRIPCION:&#10; CNS-1708-2022 Art. 06&#10;&#10;DESTINO:&#10; -Subsitio: Hoja de Ruta&#10; -Página: 1708-06 ADZ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16994C20" w14:textId="77777777" w:rsidR="002C001B" w:rsidRDefault="002C001B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120A3122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32" w:tooltip="DESCRIPCION:&#10; CNS-1706-2021 Art. 07CNS-1707-2021 Art. 05&#10;&#10;DESTINO:&#10; -Subsitio: Hoja de Ruta&#10; -Página: 1706-07 y 1707-05 COMITE SUPERINTENDENTES.docx&#10;" w:history="1">
                          <w:r w:rsidR="00FF6E88" w:rsidRPr="00EA55CE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CNS-1706-2021 Art. 07</w:t>
                          </w:r>
                        </w:hyperlink>
                      </w:p>
                      <w:p w14:paraId="2C0BA019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33" w:tooltip="DESCRIPCION:&#10; CNS-1706-2021 Art. 07CNS-1707-2021 Art. 0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5509A224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34" w:tooltip="DESCRIPCION:&#10; CNS-1706-2021 Art. 07CNS-1707-2021 Art. 05&#10;&#10;DESTINO:&#10; -Subsitio: Hoja de Ruta&#10; -Página: 1706-07 y 1707-05 COMITE SUPERINTENDENTES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9E2EB8" w14:textId="515F00E5" w:rsidR="002C001B" w:rsidRDefault="00EA55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</w:tr>
                  <w:tr w:rsidR="002C001B" w14:paraId="6AC9CDE9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BAFAA5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2-10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Reglamento sobre administración integral de riesgos.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2E5B11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Modificación para trasladar temas de gestión de riesgo (liquidez, mercado, tasas, cambiario y operacional).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686DD2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D49F88A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79D0AB8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03/01/2022</w:t>
                        </w:r>
                      </w:p>
                      <w:p w14:paraId="5550913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hyperlink r:id="rId35" w:tooltip="DESCRIPCION:&#10; CNS-1704-2021, Art. 8&#10;&#10;DESTINO:&#10; -Subsitio: Hoja de Ruta&#10; -Página: 1704-08 ADZ.docx&#10;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CNS-1704-2021, Art. 8</w:t>
                          </w:r>
                        </w:hyperlink>
                      </w:p>
                      <w:p w14:paraId="0EDFAF8B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36" w:tooltip="DESCRIPCION:&#10; CNS-1704-2021, Art. 8&#10;&#10;DESTINO:&#10; -Subsitio: Hoja de Ruta&#10; -Página: 1704-08 ADZ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06/12/2021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5E22B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lastRenderedPageBreak/>
                          <w:t>Finalizada</w:t>
                        </w:r>
                        <w:proofErr w:type="spellEnd"/>
                      </w:p>
                      <w:p w14:paraId="5465A6CF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37" w:tooltip="DESCRIPCION:&#10; CNS-1712-2022 Art. 8&#10;&#10;DESTINO:&#10; -Subsitio: Hoja de Ruta&#10; -Página: 1712-08 SUGEF.docx&#10;" w:history="1">
                          <w:r w:rsidR="00FF6E88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CNS-1712-2022 Art. 8</w:t>
                          </w:r>
                        </w:hyperlink>
                      </w:p>
                      <w:p w14:paraId="5ABD2A1D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38" w:tooltip="DESCRIPCION:&#10; CNS-1712-2022 Art. 8&#10;&#10;DESTINO:&#10; -Subsitio: Hoja de Ruta&#10; -Página: 1712-08 SUGEF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31/01/2022</w:t>
                          </w:r>
                        </w:hyperlink>
                      </w:p>
                      <w:p w14:paraId="26058F5A" w14:textId="77777777" w:rsidR="002C001B" w:rsidRPr="00EA55CE" w:rsidRDefault="002C001B">
                        <w:pPr>
                          <w:spacing w:line="240" w:lineRule="auto"/>
                          <w:contextualSpacing/>
                          <w:jc w:val="center"/>
                          <w:rPr>
                            <w:lang w:val="en-US"/>
                          </w:rPr>
                        </w:pPr>
                      </w:p>
                      <w:p w14:paraId="3E5929FD" w14:textId="77777777" w:rsidR="002C001B" w:rsidRPr="00EA55CE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39" w:tooltip="DESCRIPCION:&#10; CNS-1715-2022 Art. 04&#10;&#10;DESTINO:&#10; -Subsitio: Hoja de Ruta&#10; -Página: 1715-04 SUGEF.docx&#10;" w:history="1">
                          <w:r w:rsidR="00FF6E88" w:rsidRPr="00EA55CE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CNS-1715-2022 Art. 04</w:t>
                          </w:r>
                        </w:hyperlink>
                      </w:p>
                      <w:p w14:paraId="7DACB4E2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</w:rPr>
                        </w:pPr>
                        <w:hyperlink r:id="rId40" w:tooltip="DESCRIPCION:&#10; CNS-1715-2022 Art. 04&#10;&#10;DESTINO:&#10; -Subsitio: Hoja de Ruta&#10; -Página: 1715-04 SUGEF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14/02/2022</w:t>
                          </w:r>
                        </w:hyperlink>
                      </w:p>
                      <w:p w14:paraId="65A44A78" w14:textId="77777777" w:rsidR="002C001B" w:rsidRDefault="001C42B7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41" w:tooltip="DESCRIPCION:&#10; CNS-1715-2022 Art. 04&#10;&#10;DESTINO:&#10; -Subsitio: Hoja de Ruta&#10; -Página: 1715-04 SUGEF.docx&#10;" w:history="1">
                          <w:r w:rsidR="00FF6E88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(corrección de numeración de considerandos y articulado)</w:t>
                          </w:r>
                        </w:hyperlink>
                      </w:p>
                    </w:tc>
                  </w:tr>
                  <w:tr w:rsidR="002C001B" w14:paraId="08CDFF2A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ED4832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Reforma para sustituir la referencia a la tasa LIBOR.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F79D60" w14:textId="77777777" w:rsidR="002C001B" w:rsidRDefault="00FF6E88">
                        <w:p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Sustituir la referencia a la Tasa LIBOR dada su futura descontinuación.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5D4557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39EFCD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B1531B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2022</w:t>
                        </w:r>
                      </w:p>
                    </w:tc>
                  </w:tr>
                  <w:tr w:rsidR="002C001B" w14:paraId="455280F4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C2A541" w14:textId="77777777" w:rsidR="002C001B" w:rsidRPr="000F57C9" w:rsidRDefault="00FF6E88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planes de recuperación y resolución de entidades.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4A94E5" w14:textId="77777777" w:rsidR="002C001B" w:rsidRDefault="00FF6E88" w:rsidP="000F57C9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Definir la normativa para hacer operativos aspectos de recuperación, intervención o resolución bancaria, de acuerdo con la normativa relacionadas con estos temas.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3EC658" w14:textId="77777777" w:rsidR="002C001B" w:rsidRDefault="00FF6E88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4BFDCF" w14:textId="7FA548F9" w:rsidR="002C001B" w:rsidRDefault="00EA55CE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Diciembre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549E88" w14:textId="13AFE1E2" w:rsidR="002C001B" w:rsidRDefault="00EA55CE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Marzo</w:t>
                        </w:r>
                        <w:r w:rsidR="00FF6E88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 202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C001B" w:rsidRPr="000F57C9" w14:paraId="58D8BBF1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29D74D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12-21,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"Reglamento para la prevención del riesgo de legitimación de capitales, financiamiento al terrorismo y financiamiento de la proliferación de armas de destrucción masiva, aplicable a los sujetos obligados por el artículo 14 de la Ley 7786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356377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Integral al Reglamento.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C359271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3FB41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  <w:proofErr w:type="spellEnd"/>
                      </w:p>
                      <w:p w14:paraId="6CECDBA7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42" w:tooltip="DESCRIPCION:&#10; CNS-1600-2020, Art. 8CNS-1601-2020 Art. 8&#10;&#10;DESTINO:&#10; -Subsitio: Hoja de Ruta&#10; -Página: 1600-08 y 1601-08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CNS-1600-2020, Art. 8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CNS-1601-2020, Art. 8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24/08/2020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5B374E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  <w:proofErr w:type="spellEnd"/>
                      </w:p>
                      <w:p w14:paraId="609896A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  <w:br/>
                        </w:r>
                        <w:hyperlink r:id="rId43" w:tooltip="DESCRIPCION:&#10; CNS-1637-2021, Art. 7CNS-1638-2021, Art. 6&#10;&#10;DESTINO:&#10; -Subsitio: Hoja de Ruta&#10; -Página: 1637-07 y 1638-06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CNS-1637-2021,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CNS-1638-2021, Art. 6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  <w:lang w:val="en-US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18/01/2021</w:t>
                          </w:r>
                        </w:hyperlink>
                      </w:p>
                    </w:tc>
                  </w:tr>
                  <w:tr w:rsidR="002C001B" w14:paraId="615BE38C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AEF1A2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8-08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 "Reglamento sobre autorizaciones de entidades supervisadas por la Sugef y sobre autorizaciones y funcionamiento de grupos y conglomerados financieros".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78889B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de autorizaciones.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1D50FE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1B8D9F8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8ED3AF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C001B" w14:paraId="79D07164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355F2F" w14:textId="77777777" w:rsidR="002C001B" w:rsidRDefault="00FF6E88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Acuerdo SUGEF 32-10,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"Reglamento General de Auditores Externos".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914214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Reformas relacionadas con el reglamento.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A0AEFE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6602D1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86DCC6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C001B" w14:paraId="6D51F462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9B04E2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de Gestión del Fondo de Garantía de Depósitos (FGD) y de otros Fondos de Garantía (OFG)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17402B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Nuevo Reglamento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05AB4F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89A893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914F60F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430568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6D74FC11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3BF715C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4" w:tooltip="DESCRIPCION:&#10; CNS-1625-2021 Art. 9&#10;&#10;DESTINO:&#10; -Subsitio: Hoja de Ruta&#10; -Página: 1625-09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CNS-1625-2021, Art. 9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01/12/2020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0A7771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5994D3D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3D90866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6C80CAF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23F79D15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5" w:tooltip="DESCRIPCION:&#10; CNS-1640-2021, Art. 5&#10;&#10;DESTINO:&#10; -Subsitio: Hoja de Ruta&#10; -Página: 1640-05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CNS-1640-2021, Art. 5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28/01/2021</w:t>
                          </w:r>
                        </w:hyperlink>
                      </w:p>
                    </w:tc>
                  </w:tr>
                  <w:tr w:rsidR="002C001B" w14:paraId="2B2A9B67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1957EC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40-21,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" Reglamento de mecanismos de resolución de los intermediarios financieros supervisados por la SUGEF".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4EF08B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Nuevo Reglamento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6EEF6B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E3BD80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3E9CB57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12950DDE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988D3F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30-18,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"Reglamento de Información Financiera"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6F60A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para ajustar a las disposiciones legales definidas al artículo 16 de la Ley 9816</w:t>
                        </w:r>
                        <w:proofErr w:type="gramStart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, ,</w:t>
                        </w:r>
                        <w:proofErr w:type="gramEnd"/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Ley de creación del Fondo de Garantía de Depósitos y de mecanismos de resolución de intermediarios financieros, del 12 de febrero de 2020.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DC04C5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DAFB715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0F7F57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5F36C225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41A848" w14:textId="77777777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2-10,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“Reglamento sobre Administración Integral de Riesgos”.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0E1B98F" w14:textId="77777777" w:rsidR="002C001B" w:rsidRDefault="00FF6E88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Adición de capítulo sobre Gestión de Riesgo de Crédito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986FE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14:paraId="0909B94D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Finalizado </w:t>
                        </w:r>
                      </w:p>
                      <w:p w14:paraId="55168448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6" w:tooltip="DESCRIPCION:&#10; CNS-1633-2020 Art. 7&#10;&#10;DESTINO:&#10; -Subsitio: Hoja de Ruta&#10; -Página: 1633-07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CNS-1633-2020, Art. 7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16/12/2020</w:t>
                          </w:r>
                        </w:hyperlink>
                      </w:p>
                    </w:tc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DD98AB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7" w:tooltip="DESCRIPCION:&#10; CNS-1642-2021, Art. 11&#10;&#10;DESTINO:&#10; -Subsitio: Hoja de Ruta&#10; -Página: 1642-11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CNS-1642-2021, Art. 11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08/02/2021</w:t>
                          </w:r>
                        </w:hyperlink>
                      </w:p>
                    </w:tc>
                  </w:tr>
                  <w:tr w:rsidR="002C001B" w14:paraId="74C24986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2C2E01B" w14:textId="0C82E21D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3-06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"Reglamento sobre la suficiencia patrimonial de entidades financieras".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1C3D69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Adoptar la definición de capital según Basilea III, los colchones de capital y el indicador de apalancamiento.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6C9133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0B4A3D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Finalizado </w:t>
                        </w:r>
                      </w:p>
                      <w:p w14:paraId="2F2BD19D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48" w:tooltip="DESCRIPCION:&#10; CNS-1619-2020. Art. 4&#10;&#10;DESTINO:&#10; -Subsitio: Hoja de Ruta&#10; -Página: 1619-04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CNS-1619-2020. Art. 4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09/11/2020</w:t>
                          </w:r>
                        </w:hyperlink>
                      </w:p>
                      <w:p w14:paraId="3F154A81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br/>
                        </w:r>
                        <w:hyperlink r:id="rId49" w:tooltip="DESCRIPCION:&#10; CNS-1636-2021, Art. 10&#10;&#10;DESTINO:&#10; -Subsitio: Hoja de Ruta&#10; -Página: 1636-10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CNS-1636-2021, Art. 10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11/01/2021 (Ampliación</w:t>
                          </w:r>
                        </w:hyperlink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01DE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FCC74AC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51A4A7DA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34C826F8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7D8BCA96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76E7DC2B" w14:textId="77777777" w:rsidR="002C001B" w:rsidRDefault="002C001B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37F64B3E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7EB15978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0" w:tooltip="DESCRIPCION:&#10; CNS-1663-2021, Art. 8&#10;&#10;DESTINO:&#10; -Subsitio: Hoja de Ruta&#10; -Página: 1663-08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CNS-1663-2021, Art. 8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17/05/2021</w:t>
                          </w:r>
                        </w:hyperlink>
                      </w:p>
                    </w:tc>
                  </w:tr>
                  <w:tr w:rsidR="002C001B" w14:paraId="7E9A7688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8BA079" w14:textId="450F7055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Acuerdo SUGEF 24-00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 xml:space="preserve">"Reglamento para juzgar la situación económica-financiera de las entidades fiscalizadas".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</w: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27-00</w:t>
                        </w:r>
                        <w:r w:rsidR="000F57C9"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"Reglamento para juzgar la situación económica-financiera de las Asociaciones Mutualistas de Ahorro y Préstamo para la Vivienda"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983977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Modificación de criterios de calificación por Suficiencia Patrimonial en congruencia con la reforma de capital.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E17F92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E7C8E6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0112F6A0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1" w:tooltip="DESCRIPCION:&#10; CNS-1619-2020. Art. 4&#10;&#10;DESTINO:&#10; -Subsitio: Hoja de Ruta&#10; -Página: 1619-04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CNS-1619-2020. Art. 4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09/11/2020</w:t>
                          </w:r>
                        </w:hyperlink>
                      </w:p>
                      <w:p w14:paraId="4F8C0E26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2" w:tooltip="DESCRIPCION:&#10; CNS-1636-2021, Art. 10&#10;&#10;DESTINO:&#10; -Subsitio: Hoja de Ruta&#10; -Página: 1636-10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CNS-1636-2021, Art. 10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11/01/2021 Ampliación</w:t>
                          </w:r>
                        </w:hyperlink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07A039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C001B" w14:paraId="283F74A3" w14:textId="77777777">
                    <w:tc>
                      <w:tcPr>
                        <w:tcW w:w="5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C238B8" w14:textId="38FC6084" w:rsidR="002C001B" w:rsidRPr="000F57C9" w:rsidRDefault="00FF6E88" w:rsidP="000F57C9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 w:rsidRPr="000F57C9"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8-08</w:t>
                        </w:r>
                        <w:r w:rsid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, </w:t>
                        </w:r>
                        <w:r w:rsidRPr="000F57C9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br/>
                          <w:t>"Reglamento sobre autorizaciones de entidades supervisadas por la Sugef y sobre autorizaciones y funcionamiento de grupos y conglomerados financieros".</w:t>
                        </w:r>
                      </w:p>
                    </w:tc>
                    <w:tc>
                      <w:tcPr>
                        <w:tcW w:w="5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406A151" w14:textId="77777777" w:rsidR="002C001B" w:rsidRDefault="00FF6E88" w:rsidP="000F57C9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Aplicación de criterios de admisión de instrumentos de capital para fines de autorización de aumentos de capital.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677C49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Aprobado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17F0E2" w14:textId="77777777" w:rsidR="002C001B" w:rsidRDefault="00FF6E88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4F80EB63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3" w:tooltip="DESCRIPCION:&#10; CNS-1619-2020. Art. 4&#10;&#10;DESTINO:&#10; -Subsitio: Hoja de Ruta&#10; -Página: 1619-04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CNS-1619-2020. Art. 4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09/11/2020</w:t>
                          </w:r>
                        </w:hyperlink>
                      </w:p>
                      <w:p w14:paraId="1FD31447" w14:textId="77777777" w:rsidR="002C001B" w:rsidRDefault="00FF6E88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hyperlink r:id="rId54" w:tooltip="DESCRIPCION:&#10; CNS-1636-2021, Art. 10&#10;&#10;DESTINO:&#10; -Subsitio: Hoja de Ruta&#10; -Página: 1636-10.docx&#10;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CNS-1636-2021, Art. 10</w:t>
                          </w:r>
                          <w:r>
                            <w:rPr>
                              <w:rFonts w:ascii="Cambria" w:hAnsi="Cambria" w:cs="Calibri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11/01/2021 (Ampliación</w:t>
                          </w:r>
                        </w:hyperlink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BD9D10" w14:textId="77777777" w:rsidR="002C001B" w:rsidRDefault="002C001B">
                        <w:pPr>
                          <w:spacing w:after="0" w:line="240" w:lineRule="auto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6A5494" w14:textId="77777777" w:rsidR="002C001B" w:rsidRDefault="002C001B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3259D9AB" w14:textId="77777777" w:rsidR="002C001B" w:rsidRDefault="002C001B">
            <w:pPr>
              <w:rPr>
                <w:rFonts w:ascii="Cambria" w:hAnsi="Cambria"/>
              </w:rPr>
            </w:pPr>
          </w:p>
          <w:p w14:paraId="3C00461F" w14:textId="77777777" w:rsidR="002C001B" w:rsidRDefault="002C001B">
            <w:pPr>
              <w:rPr>
                <w:rFonts w:ascii="Cambria" w:hAnsi="Cambr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44C" w14:textId="77777777" w:rsidR="002C001B" w:rsidRDefault="002C001B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773FE8D" w14:textId="77777777" w:rsidR="002C001B" w:rsidRDefault="002C001B">
      <w:pPr>
        <w:jc w:val="both"/>
        <w:rPr>
          <w:rFonts w:ascii="Cambria" w:hAnsi="Cambria"/>
          <w:sz w:val="24"/>
          <w:szCs w:val="24"/>
        </w:rPr>
      </w:pPr>
    </w:p>
    <w:p w14:paraId="17F959DE" w14:textId="77777777" w:rsidR="002C001B" w:rsidRDefault="002C001B">
      <w:pPr>
        <w:rPr>
          <w:rFonts w:ascii="Cambria" w:hAnsi="Cambria"/>
        </w:rPr>
      </w:pPr>
    </w:p>
    <w:p w14:paraId="53F949AD" w14:textId="77777777" w:rsidR="002C001B" w:rsidRDefault="002C001B">
      <w:pPr>
        <w:rPr>
          <w:rFonts w:ascii="Cambria" w:hAnsi="Cambria"/>
        </w:rPr>
      </w:pPr>
    </w:p>
    <w:sectPr w:rsidR="002C001B">
      <w:headerReference w:type="default" r:id="rId55"/>
      <w:footerReference w:type="default" r:id="rId56"/>
      <w:pgSz w:w="20160" w:h="12240" w:orient="landscape"/>
      <w:pgMar w:top="1701" w:right="720" w:bottom="1701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D5EF" w14:textId="77777777" w:rsidR="002C001B" w:rsidRDefault="00FF6E88">
      <w:pPr>
        <w:spacing w:after="0" w:line="240" w:lineRule="auto"/>
      </w:pPr>
      <w:r>
        <w:separator/>
      </w:r>
    </w:p>
  </w:endnote>
  <w:endnote w:type="continuationSeparator" w:id="0">
    <w:p w14:paraId="5F5F4E91" w14:textId="77777777" w:rsidR="002C001B" w:rsidRDefault="00FF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3"/>
      <w:gridCol w:w="6075"/>
      <w:gridCol w:w="3090"/>
      <w:gridCol w:w="3038"/>
    </w:tblGrid>
    <w:tr w:rsidR="001C42B7" w14:paraId="15EDB627" w14:textId="77777777" w:rsidTr="001C42B7">
      <w:trPr>
        <w:trHeight w:val="276"/>
      </w:trPr>
      <w:tc>
        <w:tcPr>
          <w:tcW w:w="6073" w:type="dxa"/>
        </w:tcPr>
        <w:p w14:paraId="079BB183" w14:textId="77777777" w:rsidR="001C42B7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 w:rsidRPr="009349F3">
            <w:rPr>
              <w:b/>
              <w:color w:val="7F7F7F" w:themeColor="text1" w:themeTint="80"/>
              <w:sz w:val="16"/>
              <w:szCs w:val="16"/>
            </w:rPr>
            <w:t>Teléfono</w:t>
          </w:r>
          <w:r>
            <w:rPr>
              <w:b/>
              <w:color w:val="7F7F7F" w:themeColor="text1" w:themeTint="80"/>
              <w:sz w:val="16"/>
              <w:szCs w:val="16"/>
            </w:rPr>
            <w:t>: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 xml:space="preserve"> (506) 2243</w:t>
          </w:r>
          <w:r>
            <w:rPr>
              <w:b/>
              <w:color w:val="7F7F7F" w:themeColor="text1" w:themeTint="80"/>
              <w:sz w:val="16"/>
              <w:szCs w:val="16"/>
            </w:rPr>
            <w:t>-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>4848</w:t>
          </w:r>
        </w:p>
        <w:p w14:paraId="7AF5B060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</w:rPr>
            <w:t>Facsímile: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 xml:space="preserve"> (506) 2243</w:t>
          </w:r>
          <w:r>
            <w:rPr>
              <w:b/>
              <w:color w:val="7F7F7F" w:themeColor="text1" w:themeTint="80"/>
              <w:sz w:val="16"/>
              <w:szCs w:val="16"/>
            </w:rPr>
            <w:t>-4849</w:t>
          </w:r>
        </w:p>
        <w:p w14:paraId="3E7C3F26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6075" w:type="dxa"/>
        </w:tcPr>
        <w:p w14:paraId="3F8F5A6A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</w:rPr>
            <w:t xml:space="preserve">Apartado: 2762-1000 </w:t>
          </w:r>
          <w:r>
            <w:rPr>
              <w:b/>
              <w:color w:val="7F7F7F" w:themeColor="text1" w:themeTint="80"/>
              <w:sz w:val="16"/>
              <w:szCs w:val="16"/>
            </w:rPr>
            <w:br/>
            <w:t>San José, Costa Rica</w:t>
          </w:r>
        </w:p>
      </w:tc>
      <w:tc>
        <w:tcPr>
          <w:tcW w:w="3090" w:type="dxa"/>
        </w:tcPr>
        <w:p w14:paraId="798C6487" w14:textId="77777777" w:rsidR="001C42B7" w:rsidRPr="009349F3" w:rsidRDefault="001C42B7" w:rsidP="001C42B7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t>www.sugef.fi.cr</w:t>
          </w:r>
          <w:r>
            <w:rPr>
              <w:b/>
              <w:color w:val="7F7F7F" w:themeColor="text1" w:themeTint="80"/>
              <w:sz w:val="16"/>
              <w:szCs w:val="16"/>
            </w:rPr>
            <w:br/>
            <w:t>sugefcr@sugef.fi.cr</w:t>
          </w:r>
        </w:p>
      </w:tc>
      <w:tc>
        <w:tcPr>
          <w:tcW w:w="3038" w:type="dxa"/>
        </w:tcPr>
        <w:p w14:paraId="19F98EF3" w14:textId="77777777" w:rsidR="001C42B7" w:rsidRPr="009349F3" w:rsidRDefault="001C42B7" w:rsidP="001C42B7">
          <w:pPr>
            <w:pStyle w:val="Piedepgina"/>
            <w:jc w:val="right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begin"/>
          </w:r>
          <w:r w:rsidRPr="006972C9">
            <w:rPr>
              <w:b/>
              <w:color w:val="7F7F7F" w:themeColor="text1" w:themeTint="80"/>
              <w:sz w:val="16"/>
              <w:szCs w:val="16"/>
            </w:rPr>
            <w:instrText>PAGE   \* MERGEFORMAT</w:instrTex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separate"/>
          </w:r>
          <w:r>
            <w:rPr>
              <w:b/>
              <w:noProof/>
              <w:color w:val="7F7F7F" w:themeColor="text1" w:themeTint="80"/>
              <w:sz w:val="16"/>
              <w:szCs w:val="16"/>
            </w:rPr>
            <w:t>1</w: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386A9BD3" w14:textId="77777777" w:rsidR="001C42B7" w:rsidRDefault="001C42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C5C40" w14:textId="77777777" w:rsidR="002C001B" w:rsidRDefault="00FF6E88">
      <w:pPr>
        <w:spacing w:after="0" w:line="240" w:lineRule="auto"/>
      </w:pPr>
      <w:r>
        <w:separator/>
      </w:r>
    </w:p>
  </w:footnote>
  <w:footnote w:type="continuationSeparator" w:id="0">
    <w:p w14:paraId="37F653E6" w14:textId="77777777" w:rsidR="002C001B" w:rsidRDefault="00FF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C5DC" w14:textId="5B5DC704" w:rsidR="001C42B7" w:rsidRDefault="001C42B7" w:rsidP="001C42B7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37A8C27D" wp14:editId="603A0DAD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88"/>
    <w:rsid w:val="000F57C9"/>
    <w:rsid w:val="001C42B7"/>
    <w:rsid w:val="002C001B"/>
    <w:rsid w:val="00EA55CE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A3C62"/>
  <w15:chartTrackingRefBased/>
  <w15:docId w15:val="{F34F888E-FC5A-4381-8675-C55ED21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RMESIGNORETABLETOGRID">
    <w:name w:val="HERMESIGNORETABLETOGRID"/>
    <w:basedOn w:val="Tablanormal"/>
    <w:tblPr>
      <w:tblInd w:w="0" w:type="nil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</w:tblBorders>
    </w:tblPr>
    <w:tblStylePr w:type="firstRow">
      <w:tblPr/>
      <w:tcPr>
        <w:tcBorders>
          <w:top w:val="dashed" w:sz="4" w:space="0" w:color="FF0000"/>
          <w:left w:val="dashed" w:sz="4" w:space="0" w:color="FF0000"/>
          <w:bottom w:val="nil"/>
          <w:right w:val="dashed" w:sz="4" w:space="0" w:color="FF0000"/>
          <w:insideH w:val="nil"/>
          <w:insideV w:val="nil"/>
        </w:tcBorders>
        <w:shd w:val="clear" w:color="auto" w:fill="CCCCC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C4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2B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42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ERMES:LINK::LNK00000000000000872:" TargetMode="External"/><Relationship Id="rId18" Type="http://schemas.openxmlformats.org/officeDocument/2006/relationships/hyperlink" Target="HERMES:LINK::LNK00000000000000912:" TargetMode="External"/><Relationship Id="rId26" Type="http://schemas.openxmlformats.org/officeDocument/2006/relationships/hyperlink" Target="HERMES:LINK::LNK00000000000000910:" TargetMode="External"/><Relationship Id="rId39" Type="http://schemas.openxmlformats.org/officeDocument/2006/relationships/hyperlink" Target="HERMES:LINK::LNK00000000000000931:" TargetMode="External"/><Relationship Id="rId21" Type="http://schemas.openxmlformats.org/officeDocument/2006/relationships/hyperlink" Target="HERMES:LINK::LNK00000000000000913:" TargetMode="External"/><Relationship Id="rId34" Type="http://schemas.openxmlformats.org/officeDocument/2006/relationships/hyperlink" Target="HERMES:LINK::LNK00000000000000930:" TargetMode="External"/><Relationship Id="rId42" Type="http://schemas.openxmlformats.org/officeDocument/2006/relationships/hyperlink" Target="HERMES:LINK::LNK00000000000000859:" TargetMode="External"/><Relationship Id="rId47" Type="http://schemas.openxmlformats.org/officeDocument/2006/relationships/hyperlink" Target="HERMES:LINK::LNK00000000000000867:" TargetMode="External"/><Relationship Id="rId50" Type="http://schemas.openxmlformats.org/officeDocument/2006/relationships/hyperlink" Target="HERMES:LINK::LNK00000000000000868:" TargetMode="External"/><Relationship Id="rId55" Type="http://schemas.openxmlformats.org/officeDocument/2006/relationships/header" Target="header1.xml"/><Relationship Id="rId7" Type="http://schemas.openxmlformats.org/officeDocument/2006/relationships/hyperlink" Target="HERMES:LINK::LNK00000000000000927:" TargetMode="External"/><Relationship Id="rId2" Type="http://schemas.openxmlformats.org/officeDocument/2006/relationships/styles" Target="styles.xml"/><Relationship Id="rId16" Type="http://schemas.openxmlformats.org/officeDocument/2006/relationships/hyperlink" Target="HERMES:LINK::LNK00000000000000912:" TargetMode="External"/><Relationship Id="rId29" Type="http://schemas.openxmlformats.org/officeDocument/2006/relationships/hyperlink" Target="HERMES:LINK::LNK00000000000000882:" TargetMode="External"/><Relationship Id="rId11" Type="http://schemas.openxmlformats.org/officeDocument/2006/relationships/hyperlink" Target="HERMES:LINK::LNK00000000000000928:" TargetMode="External"/><Relationship Id="rId24" Type="http://schemas.openxmlformats.org/officeDocument/2006/relationships/hyperlink" Target="HERMES:LINK::LNK00000000000000864:" TargetMode="External"/><Relationship Id="rId32" Type="http://schemas.openxmlformats.org/officeDocument/2006/relationships/hyperlink" Target="HERMES:LINK::LNK00000000000000930:" TargetMode="External"/><Relationship Id="rId37" Type="http://schemas.openxmlformats.org/officeDocument/2006/relationships/hyperlink" Target="HERMES:LINK::LNK00000000000000932:" TargetMode="External"/><Relationship Id="rId40" Type="http://schemas.openxmlformats.org/officeDocument/2006/relationships/hyperlink" Target="HERMES:LINK::LNK00000000000000931:" TargetMode="External"/><Relationship Id="rId45" Type="http://schemas.openxmlformats.org/officeDocument/2006/relationships/hyperlink" Target="HERMES:LINK::LNK00000000000000865:" TargetMode="External"/><Relationship Id="rId53" Type="http://schemas.openxmlformats.org/officeDocument/2006/relationships/hyperlink" Target="HERMES:LINK::LNK00000000000000862: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ERMES:LINK::LNK00000000000000857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ERMES:LINK::LNK00000000000000928:" TargetMode="External"/><Relationship Id="rId14" Type="http://schemas.openxmlformats.org/officeDocument/2006/relationships/hyperlink" Target="HERMES:LINK::LNK00000000000000872:" TargetMode="External"/><Relationship Id="rId22" Type="http://schemas.openxmlformats.org/officeDocument/2006/relationships/hyperlink" Target="HERMES:LINK::LNK00000000000000913:" TargetMode="External"/><Relationship Id="rId27" Type="http://schemas.openxmlformats.org/officeDocument/2006/relationships/hyperlink" Target="HERMES:LINK::LNK00000000000000910:" TargetMode="External"/><Relationship Id="rId30" Type="http://schemas.openxmlformats.org/officeDocument/2006/relationships/hyperlink" Target="HERMES:LINK::LNK00000000000000929:" TargetMode="External"/><Relationship Id="rId35" Type="http://schemas.openxmlformats.org/officeDocument/2006/relationships/hyperlink" Target="HERMES:LINK::LNK00000000000000920:" TargetMode="External"/><Relationship Id="rId43" Type="http://schemas.openxmlformats.org/officeDocument/2006/relationships/hyperlink" Target="HERMES:LINK::LNK00000000000000864:" TargetMode="External"/><Relationship Id="rId48" Type="http://schemas.openxmlformats.org/officeDocument/2006/relationships/hyperlink" Target="HERMES:LINK::LNK00000000000000862:" TargetMode="External"/><Relationship Id="rId56" Type="http://schemas.openxmlformats.org/officeDocument/2006/relationships/footer" Target="footer1.xml"/><Relationship Id="rId8" Type="http://schemas.openxmlformats.org/officeDocument/2006/relationships/hyperlink" Target="HERMES:LINK::LNK00000000000000927:" TargetMode="External"/><Relationship Id="rId51" Type="http://schemas.openxmlformats.org/officeDocument/2006/relationships/hyperlink" Target="HERMES:LINK::LNK00000000000000862:" TargetMode="External"/><Relationship Id="rId3" Type="http://schemas.openxmlformats.org/officeDocument/2006/relationships/settings" Target="settings.xml"/><Relationship Id="rId12" Type="http://schemas.openxmlformats.org/officeDocument/2006/relationships/hyperlink" Target="HERMES:LINK::LNK00000000000000872:" TargetMode="External"/><Relationship Id="rId17" Type="http://schemas.openxmlformats.org/officeDocument/2006/relationships/hyperlink" Target="HERMES:LINK::LNK00000000000000912:" TargetMode="External"/><Relationship Id="rId25" Type="http://schemas.openxmlformats.org/officeDocument/2006/relationships/hyperlink" Target="HERMES:LINK::LNK00000000000000910:" TargetMode="External"/><Relationship Id="rId33" Type="http://schemas.openxmlformats.org/officeDocument/2006/relationships/hyperlink" Target="HERMES:LINK::LNK00000000000000930:" TargetMode="External"/><Relationship Id="rId38" Type="http://schemas.openxmlformats.org/officeDocument/2006/relationships/hyperlink" Target="HERMES:LINK::LNK00000000000000932:" TargetMode="External"/><Relationship Id="rId46" Type="http://schemas.openxmlformats.org/officeDocument/2006/relationships/hyperlink" Target="HERMES:LINK::LNK00000000000000861:" TargetMode="External"/><Relationship Id="rId20" Type="http://schemas.openxmlformats.org/officeDocument/2006/relationships/hyperlink" Target="HERMES:LINK::LNK00000000000000858:" TargetMode="External"/><Relationship Id="rId41" Type="http://schemas.openxmlformats.org/officeDocument/2006/relationships/hyperlink" Target="HERMES:LINK::LNK00000000000000931:" TargetMode="External"/><Relationship Id="rId54" Type="http://schemas.openxmlformats.org/officeDocument/2006/relationships/hyperlink" Target="HERMES:LINK::LNK00000000000000863: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ERMES:LINK::LNK00000000000000912:" TargetMode="External"/><Relationship Id="rId23" Type="http://schemas.openxmlformats.org/officeDocument/2006/relationships/hyperlink" Target="HERMES:LINK::LNK00000000000000859:" TargetMode="External"/><Relationship Id="rId28" Type="http://schemas.openxmlformats.org/officeDocument/2006/relationships/hyperlink" Target="HERMES:LINK::LNK00000000000000882:" TargetMode="External"/><Relationship Id="rId36" Type="http://schemas.openxmlformats.org/officeDocument/2006/relationships/hyperlink" Target="HERMES:LINK::LNK00000000000000920:" TargetMode="External"/><Relationship Id="rId49" Type="http://schemas.openxmlformats.org/officeDocument/2006/relationships/hyperlink" Target="HERMES:LINK::LNK00000000000000863:" TargetMode="External"/><Relationship Id="rId57" Type="http://schemas.openxmlformats.org/officeDocument/2006/relationships/fontTable" Target="fontTable.xml"/><Relationship Id="rId10" Type="http://schemas.openxmlformats.org/officeDocument/2006/relationships/hyperlink" Target="HERMES:LINK::LNK00000000000000928:" TargetMode="External"/><Relationship Id="rId31" Type="http://schemas.openxmlformats.org/officeDocument/2006/relationships/hyperlink" Target="HERMES:LINK::LNK00000000000000929:" TargetMode="External"/><Relationship Id="rId44" Type="http://schemas.openxmlformats.org/officeDocument/2006/relationships/hyperlink" Target="HERMES:LINK::LNK00000000000000860:" TargetMode="External"/><Relationship Id="rId52" Type="http://schemas.openxmlformats.org/officeDocument/2006/relationships/hyperlink" Target="HERMES:LINK::LNK00000000000000863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7F85-6B00-4295-8CD1-9EE0585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1062</Words>
  <Characters>15055</Characters>
  <Application>Microsoft Office Word</Application>
  <DocSecurity>0</DocSecurity>
  <Lines>125</Lines>
  <Paragraphs>32</Paragraphs>
  <ScaleCrop>false</ScaleCrop>
  <Company>Banco Central de Costa Rica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ALPIZAR VASQUEZ JOSE ALBERTO</dc:creator>
  <cp:keywords/>
  <dc:description/>
  <cp:lastModifiedBy>VARGAS LEAL MARIA GABRIELA</cp:lastModifiedBy>
  <cp:revision>5</cp:revision>
  <dcterms:created xsi:type="dcterms:W3CDTF">2022-02-16T00:18:00Z</dcterms:created>
  <dcterms:modified xsi:type="dcterms:W3CDTF">2022-04-05T21:43:00Z</dcterms:modified>
</cp:coreProperties>
</file>