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526" w:rsidR="00C83526" w:rsidP="00C83526" w:rsidRDefault="00C83526" w14:paraId="578D2171" w14:textId="5F86E251">
      <w:pPr>
        <w:pStyle w:val="Texto"/>
        <w:spacing w:before="0" w:after="0" w:line="240" w:lineRule="auto"/>
        <w:jc w:val="center"/>
        <w:rPr>
          <w:b/>
          <w:bCs/>
          <w:sz w:val="24"/>
        </w:rPr>
      </w:pPr>
      <w:r w:rsidRPr="00C83526">
        <w:rPr>
          <w:b/>
          <w:bCs/>
          <w:sz w:val="24"/>
        </w:rPr>
        <w:t>Circular externa</w:t>
      </w:r>
    </w:p>
    <w:p w:rsidRPr="002E2B0A" w:rsidR="006972C9" w:rsidP="00C83526" w:rsidRDefault="00C83526" w14:paraId="3BFADED1" w14:textId="073B6714">
      <w:pPr>
        <w:pStyle w:val="Texto"/>
        <w:spacing w:before="0" w:after="0" w:line="240" w:lineRule="auto"/>
        <w:jc w:val="center"/>
        <w:rPr>
          <w:sz w:val="24"/>
        </w:rPr>
      </w:pPr>
      <w:r>
        <w:rPr>
          <w:sz w:val="24"/>
        </w:rPr>
        <w:t>1°</w:t>
      </w:r>
      <w:r w:rsidRPr="002E2B0A" w:rsidR="006972C9">
        <w:rPr>
          <w:sz w:val="24"/>
        </w:rPr>
        <w:t xml:space="preserve"> de</w:t>
      </w:r>
      <w:r>
        <w:rPr>
          <w:sz w:val="24"/>
        </w:rPr>
        <w:t xml:space="preserve"> abril de 2022</w:t>
      </w:r>
    </w:p>
    <w:sdt>
      <w:sdtPr>
        <w:rPr>
          <w:sz w:val="24"/>
        </w:rPr>
        <w:alias w:val="Consecutivo"/>
        <w:tag w:val="Consecutivo"/>
        <w:id w:val="2052717023"/>
        <w:placeholder>
          <w:docPart w:val="7424F514614442BD8F3FC14C3DF901B3"/>
        </w:placeholder>
        <w:text/>
      </w:sdtPr>
      <w:sdtEndPr/>
      <w:sdtContent>
        <w:p w:rsidR="006972C9" w:rsidP="00C83526" w:rsidRDefault="006972C9" w14:paraId="2242C029" w14:textId="77777777">
          <w:pPr>
            <w:tabs>
              <w:tab w:val="left" w:pos="2843"/>
            </w:tabs>
            <w:spacing w:line="240" w:lineRule="auto"/>
            <w:jc w:val="center"/>
            <w:rPr>
              <w:sz w:val="24"/>
            </w:rPr>
          </w:pPr>
          <w:r>
            <w:t>SGF-0698-2022</w:t>
          </w:r>
        </w:p>
      </w:sdtContent>
    </w:sdt>
    <w:p w:rsidR="006972C9" w:rsidP="00C83526" w:rsidRDefault="00736D16" w14:paraId="75D29C43" w14:textId="0D21C92E">
      <w:pPr>
        <w:tabs>
          <w:tab w:val="left" w:pos="2843"/>
        </w:tabs>
        <w:spacing w:line="240" w:lineRule="auto"/>
        <w:jc w:val="center"/>
        <w:rPr>
          <w:sz w:val="24"/>
        </w:rPr>
      </w:pPr>
      <w:sdt>
        <w:sdtPr>
          <w:rPr>
            <w:sz w:val="24"/>
          </w:rPr>
          <w:alias w:val="Confidencialidad"/>
          <w:tag w:val="Confidencialidad"/>
          <w:id w:val="1447896894"/>
          <w:placeholder>
            <w:docPart w:val="7D5CEB8EEED14384AB7DA552EEF39EE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83526">
            <w:rPr>
              <w:sz w:val="24"/>
            </w:rPr>
            <w:t>SGF-PUBLICO</w:t>
          </w:r>
        </w:sdtContent>
      </w:sdt>
    </w:p>
    <w:p w:rsidRPr="002E2B0A" w:rsidR="006972C9" w:rsidP="006972C9" w:rsidRDefault="006972C9" w14:paraId="2BC1BF76" w14:textId="77777777">
      <w:pPr>
        <w:tabs>
          <w:tab w:val="left" w:pos="2843"/>
        </w:tabs>
        <w:spacing w:line="240" w:lineRule="auto"/>
        <w:rPr>
          <w:sz w:val="24"/>
        </w:rPr>
      </w:pPr>
      <w:r w:rsidRPr="002E2B0A">
        <w:rPr>
          <w:sz w:val="24"/>
        </w:rPr>
        <w:tab/>
      </w:r>
    </w:p>
    <w:p w:rsidRPr="00C83526" w:rsidR="00C83526" w:rsidP="00C83526" w:rsidRDefault="00C83526" w14:paraId="6E3CDF57" w14:textId="77777777">
      <w:pPr>
        <w:tabs>
          <w:tab w:val="left" w:pos="2843"/>
        </w:tabs>
        <w:spacing w:line="240" w:lineRule="auto"/>
        <w:rPr>
          <w:b/>
          <w:sz w:val="24"/>
        </w:rPr>
      </w:pPr>
      <w:r w:rsidRPr="00C83526">
        <w:rPr>
          <w:b/>
          <w:sz w:val="24"/>
        </w:rPr>
        <w:t>Dirigida a:</w:t>
      </w:r>
      <w:r w:rsidRPr="00C83526">
        <w:rPr>
          <w:b/>
          <w:sz w:val="24"/>
        </w:rPr>
        <w:tab/>
      </w:r>
    </w:p>
    <w:p w:rsidRPr="00C83526" w:rsidR="00C83526" w:rsidP="00C83526" w:rsidRDefault="00C83526" w14:paraId="3050F32F" w14:textId="77777777">
      <w:pPr>
        <w:widowControl w:val="0"/>
        <w:spacing w:line="240" w:lineRule="auto"/>
        <w:ind w:left="34" w:right="86"/>
        <w:jc w:val="center"/>
        <w:rPr>
          <w:b/>
          <w:sz w:val="24"/>
        </w:rPr>
      </w:pPr>
    </w:p>
    <w:p w:rsidRPr="00C83526" w:rsidR="00C83526" w:rsidP="00C83526" w:rsidRDefault="00C83526" w14:paraId="2C8E1F2D" w14:textId="77777777">
      <w:pPr>
        <w:widowControl w:val="0"/>
        <w:spacing w:line="240" w:lineRule="auto"/>
        <w:ind w:left="34" w:right="86"/>
        <w:rPr>
          <w:b/>
          <w:sz w:val="24"/>
        </w:rPr>
      </w:pPr>
      <w:r w:rsidRPr="00C83526">
        <w:rPr>
          <w:b/>
          <w:sz w:val="24"/>
        </w:rPr>
        <w:t>A LAS ENTIDADES FINANCIERAS SUPERVISADAS POR LA SUPERINTENDENCIA GENERAL DE ENTIDADES FINANCIERAS, GRUPOS Y CONGLOMERADOS FINANCIEROS</w:t>
      </w:r>
    </w:p>
    <w:p w:rsidRPr="00C83526" w:rsidR="00C83526" w:rsidP="00C83526" w:rsidRDefault="00C83526" w14:paraId="634ED7AA" w14:textId="77777777">
      <w:pPr>
        <w:spacing w:line="240" w:lineRule="auto"/>
        <w:rPr>
          <w:b/>
          <w:sz w:val="24"/>
        </w:rPr>
      </w:pPr>
    </w:p>
    <w:p w:rsidRPr="00C83526" w:rsidR="00C83526" w:rsidP="00C83526" w:rsidRDefault="00C83526" w14:paraId="62B47830" w14:textId="77777777">
      <w:pPr>
        <w:spacing w:line="240" w:lineRule="auto"/>
        <w:rPr>
          <w:sz w:val="24"/>
        </w:rPr>
      </w:pPr>
      <w:r w:rsidRPr="00C83526">
        <w:rPr>
          <w:b/>
          <w:sz w:val="24"/>
        </w:rPr>
        <w:t xml:space="preserve">Asunto: </w:t>
      </w:r>
      <w:r w:rsidRPr="00C83526">
        <w:rPr>
          <w:bCs/>
          <w:sz w:val="24"/>
        </w:rPr>
        <w:t xml:space="preserve">Ajustes </w:t>
      </w:r>
      <w:r w:rsidRPr="00C83526">
        <w:rPr>
          <w:sz w:val="24"/>
        </w:rPr>
        <w:t xml:space="preserve">del </w:t>
      </w:r>
      <w:r w:rsidRPr="00C83526">
        <w:rPr>
          <w:i/>
          <w:sz w:val="24"/>
        </w:rPr>
        <w:t>Servicio de Solicitudes de Prórroga para la Venta de Bienes Realizables</w:t>
      </w:r>
    </w:p>
    <w:p w:rsidRPr="00C83526" w:rsidR="00C83526" w:rsidP="00C83526" w:rsidRDefault="00C83526" w14:paraId="2F824A02" w14:textId="77777777">
      <w:pPr>
        <w:spacing w:line="240" w:lineRule="auto"/>
        <w:rPr>
          <w:b/>
          <w:sz w:val="24"/>
        </w:rPr>
      </w:pPr>
    </w:p>
    <w:p w:rsidRPr="00C83526" w:rsidR="00C83526" w:rsidP="00C83526" w:rsidRDefault="00C83526" w14:paraId="345E068B" w14:textId="77777777">
      <w:pPr>
        <w:spacing w:line="240" w:lineRule="auto"/>
        <w:jc w:val="center"/>
        <w:rPr>
          <w:b/>
          <w:sz w:val="24"/>
        </w:rPr>
      </w:pPr>
      <w:r w:rsidRPr="00C83526">
        <w:rPr>
          <w:b/>
          <w:sz w:val="24"/>
        </w:rPr>
        <w:t>La Superintendente General de Entidades Financieras</w:t>
      </w:r>
    </w:p>
    <w:p w:rsidRPr="00C83526" w:rsidR="00C83526" w:rsidP="00C83526" w:rsidRDefault="00C83526" w14:paraId="162DD7D8" w14:textId="77777777">
      <w:pPr>
        <w:spacing w:line="240" w:lineRule="auto"/>
        <w:rPr>
          <w:b/>
          <w:sz w:val="24"/>
        </w:rPr>
      </w:pPr>
    </w:p>
    <w:p w:rsidRPr="00C83526" w:rsidR="00C83526" w:rsidP="00C83526" w:rsidRDefault="00C83526" w14:paraId="77BE28AC" w14:textId="77777777">
      <w:pPr>
        <w:spacing w:line="240" w:lineRule="auto"/>
        <w:rPr>
          <w:b/>
          <w:sz w:val="24"/>
        </w:rPr>
      </w:pPr>
    </w:p>
    <w:p w:rsidRPr="00C83526" w:rsidR="00C83526" w:rsidP="00C83526" w:rsidRDefault="00C83526" w14:paraId="552B38F5" w14:textId="77777777">
      <w:pPr>
        <w:spacing w:line="240" w:lineRule="auto"/>
        <w:rPr>
          <w:b/>
          <w:sz w:val="24"/>
        </w:rPr>
      </w:pPr>
      <w:r w:rsidRPr="00C83526">
        <w:rPr>
          <w:b/>
          <w:sz w:val="24"/>
        </w:rPr>
        <w:t>Considerando que:</w:t>
      </w:r>
    </w:p>
    <w:p w:rsidRPr="00C83526" w:rsidR="00C83526" w:rsidP="00C83526" w:rsidRDefault="00C83526" w14:paraId="7634ED30" w14:textId="77777777">
      <w:pPr>
        <w:spacing w:line="240" w:lineRule="auto"/>
        <w:rPr>
          <w:sz w:val="24"/>
        </w:rPr>
      </w:pPr>
    </w:p>
    <w:p w:rsidRPr="00C83526" w:rsidR="00C83526" w:rsidP="00C83526" w:rsidRDefault="00C83526" w14:paraId="677C30A3" w14:textId="79AE8B55">
      <w:pPr>
        <w:numPr>
          <w:ilvl w:val="0"/>
          <w:numId w:val="4"/>
        </w:numPr>
        <w:spacing w:line="240" w:lineRule="auto"/>
        <w:contextualSpacing/>
        <w:rPr>
          <w:sz w:val="24"/>
        </w:rPr>
      </w:pPr>
      <w:r w:rsidRPr="00C83526">
        <w:rPr>
          <w:sz w:val="24"/>
        </w:rPr>
        <w:t xml:space="preserve">Mediante circular externa 0064-2021 del 12 de enero de 2021, se </w:t>
      </w:r>
      <w:r w:rsidRPr="00C83526" w:rsidR="00324A3B">
        <w:rPr>
          <w:sz w:val="24"/>
        </w:rPr>
        <w:t>dispuso a</w:t>
      </w:r>
      <w:r w:rsidRPr="00C83526">
        <w:rPr>
          <w:sz w:val="24"/>
        </w:rPr>
        <w:t xml:space="preserve"> restablecer el </w:t>
      </w:r>
      <w:r w:rsidRPr="00C83526">
        <w:rPr>
          <w:i/>
          <w:sz w:val="24"/>
        </w:rPr>
        <w:t>Servicio de Solicitudes de Prórroga para la Venta de Bienes</w:t>
      </w:r>
      <w:r w:rsidRPr="00C83526">
        <w:rPr>
          <w:i/>
          <w:sz w:val="24"/>
          <w:u w:val="single"/>
        </w:rPr>
        <w:t>,</w:t>
      </w:r>
      <w:r w:rsidRPr="00C83526">
        <w:rPr>
          <w:iCs/>
          <w:sz w:val="24"/>
        </w:rPr>
        <w:t xml:space="preserve"> una vez implementadas las validaciones necesarias para adecuarlo a los cambios </w:t>
      </w:r>
      <w:r>
        <w:rPr>
          <w:iCs/>
          <w:sz w:val="24"/>
        </w:rPr>
        <w:t>efectuados al</w:t>
      </w:r>
      <w:r w:rsidRPr="00C83526">
        <w:rPr>
          <w:iCs/>
          <w:sz w:val="24"/>
        </w:rPr>
        <w:t xml:space="preserve"> </w:t>
      </w:r>
      <w:r w:rsidRPr="00C83526">
        <w:rPr>
          <w:sz w:val="24"/>
        </w:rPr>
        <w:t xml:space="preserve">artículo 16 del Acuerdo SUGEF 30-18, denominado </w:t>
      </w:r>
      <w:r w:rsidRPr="00C83526">
        <w:rPr>
          <w:i/>
          <w:sz w:val="24"/>
        </w:rPr>
        <w:t>Reglamento de Información Financiera</w:t>
      </w:r>
      <w:r>
        <w:rPr>
          <w:i/>
          <w:sz w:val="24"/>
        </w:rPr>
        <w:t xml:space="preserve"> (RIF)</w:t>
      </w:r>
      <w:r w:rsidRPr="00C83526">
        <w:rPr>
          <w:sz w:val="24"/>
        </w:rPr>
        <w:t xml:space="preserve">.   </w:t>
      </w:r>
    </w:p>
    <w:p w:rsidRPr="00C83526" w:rsidR="00C83526" w:rsidP="00C83526" w:rsidRDefault="00C83526" w14:paraId="2262D421" w14:textId="77777777">
      <w:pPr>
        <w:spacing w:line="240" w:lineRule="auto"/>
        <w:ind w:left="792"/>
        <w:contextualSpacing/>
        <w:rPr>
          <w:sz w:val="24"/>
        </w:rPr>
      </w:pPr>
    </w:p>
    <w:p w:rsidRPr="00C83526" w:rsidR="00C83526" w:rsidP="00C83526" w:rsidRDefault="00C83526" w14:paraId="4470B394" w14:textId="085B77B6">
      <w:pPr>
        <w:numPr>
          <w:ilvl w:val="0"/>
          <w:numId w:val="4"/>
        </w:numPr>
        <w:spacing w:line="240" w:lineRule="auto"/>
        <w:contextualSpacing/>
        <w:rPr>
          <w:sz w:val="24"/>
        </w:rPr>
      </w:pPr>
      <w:r w:rsidRPr="00C83526">
        <w:rPr>
          <w:sz w:val="24"/>
        </w:rPr>
        <w:t xml:space="preserve">En línea con lo anterior, se </w:t>
      </w:r>
      <w:r>
        <w:rPr>
          <w:sz w:val="24"/>
        </w:rPr>
        <w:t xml:space="preserve">dispuso </w:t>
      </w:r>
      <w:r w:rsidRPr="00C83526">
        <w:rPr>
          <w:sz w:val="24"/>
        </w:rPr>
        <w:t>de un margen de 5 días hábiles</w:t>
      </w:r>
      <w:r w:rsidR="008B7D44">
        <w:rPr>
          <w:sz w:val="24"/>
        </w:rPr>
        <w:t xml:space="preserve"> adicionales</w:t>
      </w:r>
      <w:r w:rsidR="00211E63">
        <w:rPr>
          <w:sz w:val="24"/>
        </w:rPr>
        <w:t xml:space="preserve"> </w:t>
      </w:r>
      <w:r w:rsidRPr="00C83526">
        <w:rPr>
          <w:sz w:val="24"/>
        </w:rPr>
        <w:t>para</w:t>
      </w:r>
      <w:r w:rsidR="00211E63">
        <w:rPr>
          <w:sz w:val="24"/>
        </w:rPr>
        <w:t xml:space="preserve"> que las entidades gestionen</w:t>
      </w:r>
      <w:r w:rsidRPr="00C83526">
        <w:rPr>
          <w:sz w:val="24"/>
        </w:rPr>
        <w:t xml:space="preserve"> el trámite de solicitud de prórroga, cuando hubiera ocurrido alguna de las siguientes situaciones:  </w:t>
      </w:r>
    </w:p>
    <w:p w:rsidRPr="00C83526" w:rsidR="00C83526" w:rsidP="00C83526" w:rsidRDefault="00C83526" w14:paraId="32A61A72" w14:textId="77777777">
      <w:pPr>
        <w:ind w:left="720"/>
        <w:contextualSpacing/>
        <w:rPr>
          <w:sz w:val="24"/>
        </w:rPr>
      </w:pPr>
    </w:p>
    <w:p w:rsidRPr="00C83526" w:rsidR="00C83526" w:rsidP="00C83526" w:rsidRDefault="00C83526" w14:paraId="29514D8C" w14:textId="05A85185">
      <w:pPr>
        <w:numPr>
          <w:ilvl w:val="0"/>
          <w:numId w:val="5"/>
        </w:numPr>
        <w:spacing w:line="240" w:lineRule="auto"/>
        <w:contextualSpacing/>
        <w:rPr>
          <w:sz w:val="24"/>
        </w:rPr>
      </w:pPr>
      <w:r w:rsidRPr="00C83526">
        <w:rPr>
          <w:sz w:val="24"/>
        </w:rPr>
        <w:t>El bien alcanzó los 24 meses de haber sido ad</w:t>
      </w:r>
      <w:r w:rsidR="005F1825">
        <w:rPr>
          <w:sz w:val="24"/>
        </w:rPr>
        <w:t>quirido</w:t>
      </w:r>
      <w:r w:rsidRPr="00C83526">
        <w:rPr>
          <w:sz w:val="24"/>
        </w:rPr>
        <w:t xml:space="preserve">. </w:t>
      </w:r>
    </w:p>
    <w:p w:rsidRPr="00C83526" w:rsidR="00C83526" w:rsidP="00C83526" w:rsidRDefault="00C83526" w14:paraId="2F18CE4D" w14:textId="18CDCD4C">
      <w:pPr>
        <w:numPr>
          <w:ilvl w:val="0"/>
          <w:numId w:val="5"/>
        </w:numPr>
        <w:spacing w:line="240" w:lineRule="auto"/>
        <w:contextualSpacing/>
        <w:rPr>
          <w:sz w:val="24"/>
        </w:rPr>
      </w:pPr>
      <w:r w:rsidRPr="00C83526">
        <w:rPr>
          <w:sz w:val="24"/>
        </w:rPr>
        <w:t xml:space="preserve">La entidad no cumplió con </w:t>
      </w:r>
      <w:r w:rsidR="00211E63">
        <w:rPr>
          <w:sz w:val="24"/>
        </w:rPr>
        <w:t>lo</w:t>
      </w:r>
      <w:r w:rsidRPr="00C83526">
        <w:rPr>
          <w:sz w:val="24"/>
        </w:rPr>
        <w:t xml:space="preserve"> </w:t>
      </w:r>
      <w:r w:rsidR="00211E63">
        <w:rPr>
          <w:sz w:val="24"/>
        </w:rPr>
        <w:t>indicado</w:t>
      </w:r>
      <w:r w:rsidRPr="00C83526">
        <w:rPr>
          <w:sz w:val="24"/>
        </w:rPr>
        <w:t xml:space="preserve"> en el punto a.</w:t>
      </w:r>
      <w:r w:rsidR="00211E63">
        <w:rPr>
          <w:sz w:val="24"/>
        </w:rPr>
        <w:t xml:space="preserve"> anterior</w:t>
      </w:r>
      <w:r w:rsidRPr="00C83526">
        <w:rPr>
          <w:sz w:val="24"/>
        </w:rPr>
        <w:t xml:space="preserve">, por tanto, </w:t>
      </w:r>
      <w:r w:rsidR="00CD2006">
        <w:rPr>
          <w:sz w:val="24"/>
        </w:rPr>
        <w:t>requiere</w:t>
      </w:r>
      <w:r w:rsidRPr="00C83526">
        <w:rPr>
          <w:sz w:val="24"/>
        </w:rPr>
        <w:t xml:space="preserve"> realizar el ajuste para alcanzar estimación 100% y realizar el trámite de solicitud de prórroga.</w:t>
      </w:r>
    </w:p>
    <w:p w:rsidRPr="00C83526" w:rsidR="00C83526" w:rsidP="00C83526" w:rsidRDefault="00C83526" w14:paraId="65AF1CAA" w14:textId="77777777">
      <w:pPr>
        <w:numPr>
          <w:ilvl w:val="0"/>
          <w:numId w:val="5"/>
        </w:numPr>
        <w:spacing w:line="240" w:lineRule="auto"/>
        <w:contextualSpacing/>
        <w:rPr>
          <w:sz w:val="24"/>
        </w:rPr>
      </w:pPr>
      <w:r w:rsidRPr="00C83526">
        <w:rPr>
          <w:sz w:val="24"/>
        </w:rPr>
        <w:t>Renovación de una prórroga vencida.</w:t>
      </w:r>
    </w:p>
    <w:p w:rsidRPr="00C83526" w:rsidR="00C83526" w:rsidP="00C83526" w:rsidRDefault="00C83526" w14:paraId="09EB848C" w14:textId="77777777">
      <w:pPr>
        <w:spacing w:line="240" w:lineRule="auto"/>
        <w:ind w:left="1152"/>
        <w:contextualSpacing/>
        <w:rPr>
          <w:sz w:val="24"/>
        </w:rPr>
      </w:pPr>
    </w:p>
    <w:p w:rsidRPr="00C83526" w:rsidR="00C83526" w:rsidP="00C83526" w:rsidRDefault="00211E63" w14:paraId="1B3DFDCA" w14:textId="41F419A5">
      <w:pPr>
        <w:numPr>
          <w:ilvl w:val="0"/>
          <w:numId w:val="4"/>
        </w:numPr>
        <w:spacing w:line="240" w:lineRule="auto"/>
        <w:contextualSpacing/>
        <w:rPr>
          <w:sz w:val="24"/>
        </w:rPr>
      </w:pPr>
      <w:r w:rsidRPr="00E83A2D">
        <w:rPr>
          <w:sz w:val="24"/>
        </w:rPr>
        <w:t>D</w:t>
      </w:r>
      <w:r w:rsidRPr="00C83526">
        <w:rPr>
          <w:sz w:val="24"/>
        </w:rPr>
        <w:t>e acuerdo</w:t>
      </w:r>
      <w:r w:rsidRPr="00E83A2D">
        <w:rPr>
          <w:sz w:val="24"/>
        </w:rPr>
        <w:t xml:space="preserve"> con el</w:t>
      </w:r>
      <w:r w:rsidRPr="00C83526">
        <w:rPr>
          <w:sz w:val="24"/>
        </w:rPr>
        <w:t xml:space="preserve"> volumen de bienes </w:t>
      </w:r>
      <w:r w:rsidR="008B7D44">
        <w:rPr>
          <w:sz w:val="24"/>
        </w:rPr>
        <w:t>realizables</w:t>
      </w:r>
      <w:r w:rsidRPr="00C83526">
        <w:rPr>
          <w:sz w:val="24"/>
        </w:rPr>
        <w:t xml:space="preserve"> que</w:t>
      </w:r>
      <w:r w:rsidRPr="00E83A2D">
        <w:rPr>
          <w:sz w:val="24"/>
        </w:rPr>
        <w:t xml:space="preserve"> puede tener una entidad</w:t>
      </w:r>
      <w:r w:rsidRPr="00C83526">
        <w:rPr>
          <w:sz w:val="24"/>
        </w:rPr>
        <w:t xml:space="preserve"> y la complejidad de los procesos internos para atender en </w:t>
      </w:r>
      <w:r w:rsidRPr="00E83A2D">
        <w:rPr>
          <w:sz w:val="24"/>
        </w:rPr>
        <w:t>tiempo</w:t>
      </w:r>
      <w:r w:rsidRPr="00C83526">
        <w:rPr>
          <w:sz w:val="24"/>
        </w:rPr>
        <w:t xml:space="preserve"> las solicitudes de prórroga, </w:t>
      </w:r>
      <w:r w:rsidR="008B7D44">
        <w:rPr>
          <w:sz w:val="24"/>
        </w:rPr>
        <w:t>genera</w:t>
      </w:r>
      <w:r w:rsidRPr="00C83526">
        <w:rPr>
          <w:sz w:val="24"/>
        </w:rPr>
        <w:t xml:space="preserve"> que el </w:t>
      </w:r>
      <w:r w:rsidRPr="00E83A2D" w:rsidR="00E83A2D">
        <w:rPr>
          <w:sz w:val="24"/>
        </w:rPr>
        <w:t>margen</w:t>
      </w:r>
      <w:r w:rsidRPr="00C83526">
        <w:rPr>
          <w:sz w:val="24"/>
        </w:rPr>
        <w:t xml:space="preserve"> establecido puede resultar insuficiente.</w:t>
      </w:r>
      <w:r w:rsidRPr="00E83A2D" w:rsidR="00E83A2D">
        <w:rPr>
          <w:sz w:val="24"/>
        </w:rPr>
        <w:t xml:space="preserve"> Adicionalmente, l</w:t>
      </w:r>
      <w:r w:rsidRPr="00C83526" w:rsidR="00C83526">
        <w:rPr>
          <w:sz w:val="24"/>
        </w:rPr>
        <w:t xml:space="preserve">os efectos de la pandemia por Covid-19 </w:t>
      </w:r>
      <w:r w:rsidRPr="00E83A2D" w:rsidR="00E83A2D">
        <w:rPr>
          <w:sz w:val="24"/>
        </w:rPr>
        <w:t>podría g</w:t>
      </w:r>
      <w:r w:rsidRPr="00C83526" w:rsidR="00C83526">
        <w:rPr>
          <w:sz w:val="24"/>
        </w:rPr>
        <w:t>enera</w:t>
      </w:r>
      <w:r w:rsidRPr="00E83A2D" w:rsidR="00E83A2D">
        <w:rPr>
          <w:sz w:val="24"/>
        </w:rPr>
        <w:t>r</w:t>
      </w:r>
      <w:r w:rsidRPr="00C83526" w:rsidR="00C83526">
        <w:rPr>
          <w:sz w:val="24"/>
        </w:rPr>
        <w:t xml:space="preserve"> un incremento</w:t>
      </w:r>
      <w:r w:rsidRPr="00E83A2D" w:rsidR="00E83A2D">
        <w:rPr>
          <w:sz w:val="24"/>
        </w:rPr>
        <w:t xml:space="preserve"> importante</w:t>
      </w:r>
      <w:r w:rsidRPr="00C83526" w:rsidR="00C83526">
        <w:rPr>
          <w:sz w:val="24"/>
        </w:rPr>
        <w:t xml:space="preserve"> en los bienes</w:t>
      </w:r>
      <w:r w:rsidRPr="00E83A2D" w:rsidR="00E83A2D">
        <w:rPr>
          <w:sz w:val="24"/>
        </w:rPr>
        <w:t xml:space="preserve"> adquiridos en pago de obligaciones,</w:t>
      </w:r>
      <w:r w:rsidR="00E83A2D">
        <w:rPr>
          <w:sz w:val="24"/>
        </w:rPr>
        <w:t xml:space="preserve"> lo que puede agregar mayores dificultades a las entidades que poseen inventarios importantes de ese tipo de activos para cumplir en tiempo con las gestiones supracitadas.</w:t>
      </w:r>
    </w:p>
    <w:p w:rsidRPr="00C83526" w:rsidR="00C83526" w:rsidP="00C83526" w:rsidRDefault="00C83526" w14:paraId="343DEEF9" w14:textId="77777777">
      <w:pPr>
        <w:spacing w:line="240" w:lineRule="auto"/>
        <w:rPr>
          <w:sz w:val="24"/>
        </w:rPr>
      </w:pPr>
    </w:p>
    <w:p w:rsidRPr="00C83526" w:rsidR="00C83526" w:rsidP="00C83526" w:rsidRDefault="00C83526" w14:paraId="47058FF6" w14:textId="77777777">
      <w:pPr>
        <w:spacing w:line="240" w:lineRule="auto"/>
        <w:rPr>
          <w:sz w:val="24"/>
        </w:rPr>
      </w:pPr>
    </w:p>
    <w:p w:rsidRPr="00C83526" w:rsidR="00C83526" w:rsidP="00C83526" w:rsidRDefault="00C83526" w14:paraId="57E1F193" w14:textId="77777777">
      <w:pPr>
        <w:widowControl w:val="0"/>
        <w:spacing w:line="240" w:lineRule="auto"/>
        <w:ind w:left="34" w:right="86"/>
        <w:rPr>
          <w:b/>
          <w:sz w:val="24"/>
        </w:rPr>
      </w:pPr>
      <w:r w:rsidRPr="00C83526">
        <w:rPr>
          <w:b/>
          <w:sz w:val="24"/>
        </w:rPr>
        <w:t xml:space="preserve">Dispone: </w:t>
      </w:r>
    </w:p>
    <w:p w:rsidRPr="00C83526" w:rsidR="00C83526" w:rsidP="00C83526" w:rsidRDefault="00C83526" w14:paraId="11FD81A7" w14:textId="77777777">
      <w:pPr>
        <w:spacing w:line="240" w:lineRule="auto"/>
        <w:ind w:left="792" w:hanging="360"/>
        <w:rPr>
          <w:sz w:val="24"/>
        </w:rPr>
      </w:pPr>
    </w:p>
    <w:p w:rsidRPr="00C83526" w:rsidR="00C83526" w:rsidP="00C83526" w:rsidRDefault="00C83526" w14:paraId="456390B3" w14:textId="3A0BC5E0">
      <w:pPr>
        <w:numPr>
          <w:ilvl w:val="0"/>
          <w:numId w:val="3"/>
        </w:numPr>
        <w:spacing w:line="240" w:lineRule="auto"/>
        <w:rPr>
          <w:sz w:val="24"/>
        </w:rPr>
      </w:pPr>
      <w:r w:rsidRPr="00C83526">
        <w:rPr>
          <w:sz w:val="24"/>
        </w:rPr>
        <w:t>Establecer un plazo de 10 días hábiles</w:t>
      </w:r>
      <w:r w:rsidR="008B7D44">
        <w:rPr>
          <w:sz w:val="24"/>
        </w:rPr>
        <w:t xml:space="preserve"> adicionales</w:t>
      </w:r>
      <w:r w:rsidRPr="00C83526">
        <w:rPr>
          <w:sz w:val="24"/>
        </w:rPr>
        <w:t xml:space="preserve"> para que las entidades cumplan con el trámite de las solicitudes prórroga ordinarias o requeridas, cuando:</w:t>
      </w:r>
    </w:p>
    <w:p w:rsidRPr="00C83526" w:rsidR="00C83526" w:rsidP="00C83526" w:rsidRDefault="00C83526" w14:paraId="17B3033D" w14:textId="77777777">
      <w:pPr>
        <w:spacing w:line="240" w:lineRule="auto"/>
        <w:ind w:left="792"/>
        <w:rPr>
          <w:sz w:val="24"/>
        </w:rPr>
      </w:pPr>
    </w:p>
    <w:p w:rsidRPr="00C83526" w:rsidR="00C83526" w:rsidP="00C83526" w:rsidRDefault="00C83526" w14:paraId="498FF754" w14:textId="16BC44EC">
      <w:pPr>
        <w:numPr>
          <w:ilvl w:val="0"/>
          <w:numId w:val="6"/>
        </w:numPr>
        <w:spacing w:line="240" w:lineRule="auto"/>
        <w:ind w:left="1276"/>
        <w:contextualSpacing/>
        <w:rPr>
          <w:sz w:val="24"/>
        </w:rPr>
      </w:pPr>
      <w:r w:rsidRPr="00C83526">
        <w:rPr>
          <w:sz w:val="24"/>
        </w:rPr>
        <w:t>El bien alcanzó los 24 meses de haber sido a</w:t>
      </w:r>
      <w:r w:rsidR="005F1825">
        <w:rPr>
          <w:sz w:val="24"/>
        </w:rPr>
        <w:t>dquirido</w:t>
      </w:r>
      <w:r w:rsidRPr="00C83526">
        <w:rPr>
          <w:sz w:val="24"/>
        </w:rPr>
        <w:t xml:space="preserve">. </w:t>
      </w:r>
    </w:p>
    <w:p w:rsidRPr="00C83526" w:rsidR="00C83526" w:rsidP="00C83526" w:rsidRDefault="00C83526" w14:paraId="331025E3" w14:textId="5BDE71F7">
      <w:pPr>
        <w:numPr>
          <w:ilvl w:val="0"/>
          <w:numId w:val="6"/>
        </w:numPr>
        <w:spacing w:line="240" w:lineRule="auto"/>
        <w:ind w:left="1276"/>
        <w:contextualSpacing/>
        <w:rPr>
          <w:sz w:val="24"/>
        </w:rPr>
      </w:pPr>
      <w:r w:rsidRPr="00C83526">
        <w:rPr>
          <w:sz w:val="24"/>
        </w:rPr>
        <w:t xml:space="preserve">La entidad no cumplió con </w:t>
      </w:r>
      <w:r w:rsidR="00CD2006">
        <w:rPr>
          <w:sz w:val="24"/>
        </w:rPr>
        <w:t>lo</w:t>
      </w:r>
      <w:r w:rsidRPr="00C83526">
        <w:rPr>
          <w:sz w:val="24"/>
        </w:rPr>
        <w:t xml:space="preserve"> </w:t>
      </w:r>
      <w:r w:rsidR="00CD2006">
        <w:rPr>
          <w:sz w:val="24"/>
        </w:rPr>
        <w:t>consignado</w:t>
      </w:r>
      <w:r w:rsidRPr="00C83526">
        <w:rPr>
          <w:sz w:val="24"/>
        </w:rPr>
        <w:t xml:space="preserve"> en el punto a.</w:t>
      </w:r>
      <w:r w:rsidR="00CD2006">
        <w:rPr>
          <w:sz w:val="24"/>
        </w:rPr>
        <w:t xml:space="preserve"> anterior</w:t>
      </w:r>
      <w:r w:rsidRPr="00C83526">
        <w:rPr>
          <w:sz w:val="24"/>
        </w:rPr>
        <w:t xml:space="preserve">, por tanto, </w:t>
      </w:r>
      <w:r w:rsidR="00CD2006">
        <w:rPr>
          <w:sz w:val="24"/>
        </w:rPr>
        <w:t>requiere</w:t>
      </w:r>
      <w:r w:rsidRPr="00C83526">
        <w:rPr>
          <w:sz w:val="24"/>
        </w:rPr>
        <w:t xml:space="preserve"> realizar el ajuste para alcanzar estimación 100% y realizar el trámite de solicitud de prórroga.</w:t>
      </w:r>
    </w:p>
    <w:p w:rsidRPr="00C83526" w:rsidR="00C83526" w:rsidP="00C83526" w:rsidRDefault="00C83526" w14:paraId="0D8A3D2D" w14:textId="77777777">
      <w:pPr>
        <w:numPr>
          <w:ilvl w:val="0"/>
          <w:numId w:val="6"/>
        </w:numPr>
        <w:spacing w:line="240" w:lineRule="auto"/>
        <w:ind w:left="1276"/>
        <w:contextualSpacing/>
        <w:rPr>
          <w:sz w:val="24"/>
        </w:rPr>
      </w:pPr>
      <w:r w:rsidRPr="00C83526">
        <w:rPr>
          <w:sz w:val="24"/>
        </w:rPr>
        <w:t>Renovación de una prórroga vencida.</w:t>
      </w:r>
    </w:p>
    <w:p w:rsidRPr="00C83526" w:rsidR="00C83526" w:rsidP="00C83526" w:rsidRDefault="00C83526" w14:paraId="0B59944F" w14:textId="77777777">
      <w:pPr>
        <w:spacing w:line="240" w:lineRule="auto"/>
        <w:ind w:left="792"/>
        <w:rPr>
          <w:sz w:val="24"/>
        </w:rPr>
      </w:pPr>
    </w:p>
    <w:p w:rsidRPr="00C83526" w:rsidR="00C83526" w:rsidP="00C83526" w:rsidRDefault="008B7D44" w14:paraId="069B4D94" w14:textId="2D7CB569">
      <w:pPr>
        <w:numPr>
          <w:ilvl w:val="0"/>
          <w:numId w:val="3"/>
        </w:numPr>
        <w:spacing w:line="240" w:lineRule="auto"/>
        <w:rPr>
          <w:sz w:val="24"/>
        </w:rPr>
      </w:pPr>
      <w:r>
        <w:rPr>
          <w:sz w:val="24"/>
        </w:rPr>
        <w:t xml:space="preserve">En relación con lo indicado, las entidades recibirán </w:t>
      </w:r>
      <w:r w:rsidRPr="00C83526" w:rsidR="00C83526">
        <w:rPr>
          <w:sz w:val="24"/>
        </w:rPr>
        <w:t xml:space="preserve">las siguientes notificaciones: </w:t>
      </w:r>
    </w:p>
    <w:p w:rsidRPr="00C83526" w:rsidR="00C83526" w:rsidP="00C83526" w:rsidRDefault="00C83526" w14:paraId="0EFBE70F" w14:textId="77777777">
      <w:pPr>
        <w:spacing w:line="240" w:lineRule="auto"/>
        <w:ind w:left="792"/>
        <w:rPr>
          <w:sz w:val="24"/>
        </w:rPr>
      </w:pPr>
    </w:p>
    <w:p w:rsidRPr="00C83526" w:rsidR="00C83526" w:rsidP="00C83526" w:rsidRDefault="00C83526" w14:paraId="70DBD814" w14:textId="263ACC2F">
      <w:pPr>
        <w:numPr>
          <w:ilvl w:val="0"/>
          <w:numId w:val="7"/>
        </w:numPr>
        <w:autoSpaceDE w:val="0"/>
        <w:autoSpaceDN w:val="0"/>
        <w:adjustRightInd w:val="0"/>
        <w:spacing w:line="240" w:lineRule="auto"/>
        <w:contextualSpacing/>
        <w:rPr>
          <w:rFonts w:ascii="Verdana" w:hAnsi="Verdana" w:eastAsia="Calibri" w:cs="Verdana"/>
          <w:sz w:val="16"/>
          <w:szCs w:val="16"/>
        </w:rPr>
      </w:pPr>
      <w:r w:rsidRPr="00C83526">
        <w:rPr>
          <w:i/>
          <w:sz w:val="24"/>
        </w:rPr>
        <w:t>Bien sin solicitud de prórroga adjudicado hace 24 meses</w:t>
      </w:r>
      <w:r w:rsidRPr="00C83526">
        <w:rPr>
          <w:sz w:val="24"/>
        </w:rPr>
        <w:t xml:space="preserve">. Si al </w:t>
      </w:r>
      <w:r w:rsidR="005F1825">
        <w:rPr>
          <w:sz w:val="24"/>
        </w:rPr>
        <w:t>vencimiento</w:t>
      </w:r>
      <w:r w:rsidRPr="00C83526">
        <w:rPr>
          <w:sz w:val="24"/>
        </w:rPr>
        <w:t xml:space="preserve"> de los 24 meses de ha</w:t>
      </w:r>
      <w:r w:rsidR="003D50A9">
        <w:rPr>
          <w:sz w:val="24"/>
        </w:rPr>
        <w:t>be</w:t>
      </w:r>
      <w:r w:rsidRPr="00C83526">
        <w:rPr>
          <w:sz w:val="24"/>
        </w:rPr>
        <w:t>r sido adquirido el bien</w:t>
      </w:r>
      <w:r w:rsidR="005F1825">
        <w:rPr>
          <w:sz w:val="24"/>
        </w:rPr>
        <w:t>,</w:t>
      </w:r>
      <w:r w:rsidR="003D50A9">
        <w:rPr>
          <w:sz w:val="24"/>
        </w:rPr>
        <w:t xml:space="preserve"> adicionando el margen de los 10 días hábiles aludidos;</w:t>
      </w:r>
      <w:r w:rsidRPr="00C83526">
        <w:rPr>
          <w:sz w:val="24"/>
        </w:rPr>
        <w:t xml:space="preserve"> la entidad no ha efectuado la solicitud de prórroga respectiva, se le informará del incumplimiento del trámite y </w:t>
      </w:r>
      <w:r w:rsidR="003D50A9">
        <w:rPr>
          <w:sz w:val="24"/>
        </w:rPr>
        <w:t xml:space="preserve">de </w:t>
      </w:r>
      <w:r w:rsidRPr="00C83526">
        <w:rPr>
          <w:sz w:val="24"/>
        </w:rPr>
        <w:t>la instrucción para que proceda incluir la petición y efectúe el registro del ajuste en la estimación para que alcance el 100% del valor del activo.</w:t>
      </w:r>
    </w:p>
    <w:p w:rsidRPr="00C83526" w:rsidR="00C83526" w:rsidP="00C83526" w:rsidRDefault="00C83526" w14:paraId="3CFD68DC" w14:textId="543F05F2">
      <w:pPr>
        <w:numPr>
          <w:ilvl w:val="0"/>
          <w:numId w:val="7"/>
        </w:numPr>
        <w:autoSpaceDE w:val="0"/>
        <w:autoSpaceDN w:val="0"/>
        <w:adjustRightInd w:val="0"/>
        <w:spacing w:line="240" w:lineRule="auto"/>
        <w:contextualSpacing/>
        <w:rPr>
          <w:sz w:val="24"/>
        </w:rPr>
      </w:pPr>
      <w:r w:rsidRPr="00C83526">
        <w:rPr>
          <w:i/>
          <w:sz w:val="24"/>
        </w:rPr>
        <w:t>Notificación al vencer prórroga</w:t>
      </w:r>
      <w:r w:rsidRPr="00C83526">
        <w:rPr>
          <w:sz w:val="24"/>
        </w:rPr>
        <w:t xml:space="preserve">: </w:t>
      </w:r>
      <w:r w:rsidR="005F1825">
        <w:rPr>
          <w:sz w:val="24"/>
        </w:rPr>
        <w:t>Se informa de ello</w:t>
      </w:r>
      <w:r w:rsidR="00571826">
        <w:rPr>
          <w:sz w:val="24"/>
        </w:rPr>
        <w:t xml:space="preserve"> para que la entidad proceda con la gestión pertinente dentro de los 10 días hábiles mencionados.</w:t>
      </w:r>
      <w:r w:rsidR="008B7D44">
        <w:rPr>
          <w:sz w:val="24"/>
        </w:rPr>
        <w:t xml:space="preserve"> </w:t>
      </w:r>
    </w:p>
    <w:p w:rsidR="00446B3C" w:rsidP="00446B3C" w:rsidRDefault="00C83526" w14:paraId="39F2526B" w14:textId="6B7E93E5">
      <w:pPr>
        <w:numPr>
          <w:ilvl w:val="0"/>
          <w:numId w:val="7"/>
        </w:numPr>
        <w:spacing w:line="240" w:lineRule="auto"/>
        <w:rPr>
          <w:sz w:val="24"/>
        </w:rPr>
      </w:pPr>
      <w:r w:rsidRPr="00C83526">
        <w:rPr>
          <w:i/>
          <w:sz w:val="24"/>
        </w:rPr>
        <w:t xml:space="preserve">Incumplimiento con la renovación de la prórroga. </w:t>
      </w:r>
      <w:r w:rsidRPr="00C83526">
        <w:rPr>
          <w:sz w:val="24"/>
        </w:rPr>
        <w:t>S</w:t>
      </w:r>
      <w:r w:rsidR="003D50A9">
        <w:rPr>
          <w:sz w:val="24"/>
        </w:rPr>
        <w:t>e le notificará al respecto si la entidad no realizó la solicitud correspondiente</w:t>
      </w:r>
      <w:r w:rsidRPr="00C83526">
        <w:rPr>
          <w:sz w:val="24"/>
        </w:rPr>
        <w:t xml:space="preserve"> posterior al término de</w:t>
      </w:r>
      <w:r w:rsidR="003D50A9">
        <w:rPr>
          <w:sz w:val="24"/>
        </w:rPr>
        <w:t xml:space="preserve"> los</w:t>
      </w:r>
      <w:r w:rsidRPr="00C83526">
        <w:rPr>
          <w:sz w:val="24"/>
        </w:rPr>
        <w:t xml:space="preserve"> </w:t>
      </w:r>
      <w:r w:rsidR="003D50A9">
        <w:rPr>
          <w:sz w:val="24"/>
        </w:rPr>
        <w:t>10</w:t>
      </w:r>
      <w:r w:rsidRPr="00C83526">
        <w:rPr>
          <w:sz w:val="24"/>
        </w:rPr>
        <w:t xml:space="preserve"> días hábiles</w:t>
      </w:r>
      <w:r w:rsidR="00571826">
        <w:rPr>
          <w:sz w:val="24"/>
        </w:rPr>
        <w:t xml:space="preserve"> para que la entidad efectuara la </w:t>
      </w:r>
      <w:r w:rsidRPr="00C83526">
        <w:rPr>
          <w:sz w:val="24"/>
        </w:rPr>
        <w:t xml:space="preserve">solicitud </w:t>
      </w:r>
      <w:r w:rsidR="00571826">
        <w:rPr>
          <w:sz w:val="24"/>
        </w:rPr>
        <w:t>correspondiente</w:t>
      </w:r>
      <w:r w:rsidRPr="00C83526">
        <w:rPr>
          <w:sz w:val="24"/>
        </w:rPr>
        <w:t>.</w:t>
      </w:r>
    </w:p>
    <w:p w:rsidR="00446B3C" w:rsidP="00446B3C" w:rsidRDefault="00446B3C" w14:paraId="501309E7" w14:textId="77777777">
      <w:pPr>
        <w:spacing w:line="240" w:lineRule="auto"/>
        <w:ind w:left="1211"/>
        <w:rPr>
          <w:sz w:val="24"/>
        </w:rPr>
      </w:pPr>
    </w:p>
    <w:p w:rsidRPr="00446B3C" w:rsidR="00F6092E" w:rsidP="00446B3C" w:rsidRDefault="00C83526" w14:paraId="5AA9CF87" w14:textId="64ED00A4">
      <w:pPr>
        <w:pStyle w:val="Prrafodelista"/>
        <w:numPr>
          <w:ilvl w:val="0"/>
          <w:numId w:val="3"/>
        </w:numPr>
        <w:spacing w:line="240" w:lineRule="auto"/>
        <w:rPr>
          <w:sz w:val="24"/>
        </w:rPr>
      </w:pPr>
      <w:r w:rsidRPr="00446B3C">
        <w:rPr>
          <w:sz w:val="24"/>
        </w:rPr>
        <w:t xml:space="preserve">Las modificaciones señaladas </w:t>
      </w:r>
      <w:r w:rsidRPr="00446B3C" w:rsidR="00F6092E">
        <w:rPr>
          <w:sz w:val="24"/>
        </w:rPr>
        <w:t>se encuentran vigentes y cualquier duda</w:t>
      </w:r>
      <w:r w:rsidR="00571826">
        <w:rPr>
          <w:sz w:val="24"/>
        </w:rPr>
        <w:t xml:space="preserve"> que tengan las entidades</w:t>
      </w:r>
      <w:r w:rsidRPr="00446B3C" w:rsidR="00F6092E">
        <w:rPr>
          <w:sz w:val="24"/>
        </w:rPr>
        <w:t xml:space="preserve"> en torno a lo citado o con respecto al funcionamiento del </w:t>
      </w:r>
      <w:r w:rsidRPr="00446B3C" w:rsidR="00F6092E">
        <w:rPr>
          <w:i/>
          <w:sz w:val="24"/>
        </w:rPr>
        <w:t xml:space="preserve">Servicio de Solicitudes de Prórroga para la Venta de Bienes, </w:t>
      </w:r>
      <w:r w:rsidRPr="00571826" w:rsidR="00571826">
        <w:rPr>
          <w:iCs/>
          <w:sz w:val="24"/>
        </w:rPr>
        <w:t>podrán plantearla</w:t>
      </w:r>
      <w:r w:rsidR="00571826">
        <w:rPr>
          <w:i/>
          <w:sz w:val="24"/>
        </w:rPr>
        <w:t xml:space="preserve"> </w:t>
      </w:r>
      <w:r w:rsidRPr="00446B3C" w:rsidR="00F6092E">
        <w:rPr>
          <w:iCs/>
          <w:sz w:val="24"/>
        </w:rPr>
        <w:t xml:space="preserve">al correo electrónico </w:t>
      </w:r>
      <w:hyperlink w:history="1" r:id="rId12">
        <w:r w:rsidRPr="00446B3C" w:rsidR="00F6092E">
          <w:rPr>
            <w:iCs/>
            <w:color w:val="0563C1"/>
            <w:sz w:val="24"/>
            <w:u w:val="single"/>
          </w:rPr>
          <w:t>sistemaprorroga@sugef.fi.cr</w:t>
        </w:r>
      </w:hyperlink>
      <w:r w:rsidRPr="00446B3C" w:rsidR="00F6092E">
        <w:rPr>
          <w:iCs/>
          <w:sz w:val="24"/>
        </w:rPr>
        <w:t xml:space="preserve"> </w:t>
      </w:r>
      <w:r w:rsidR="00571826">
        <w:rPr>
          <w:iCs/>
          <w:sz w:val="24"/>
        </w:rPr>
        <w:t xml:space="preserve">para su debida </w:t>
      </w:r>
      <w:r w:rsidR="000A436E">
        <w:rPr>
          <w:iCs/>
          <w:sz w:val="24"/>
        </w:rPr>
        <w:t>resolución</w:t>
      </w:r>
      <w:r w:rsidR="00571826">
        <w:rPr>
          <w:iCs/>
          <w:sz w:val="24"/>
        </w:rPr>
        <w:t>.</w:t>
      </w:r>
    </w:p>
    <w:p w:rsidR="00C83526" w:rsidP="00F6092E" w:rsidRDefault="00C83526" w14:paraId="7D6AB857" w14:textId="3500CAF4">
      <w:pPr>
        <w:spacing w:line="240" w:lineRule="auto"/>
        <w:ind w:left="792"/>
        <w:rPr>
          <w:sz w:val="24"/>
        </w:rPr>
      </w:pPr>
    </w:p>
    <w:p w:rsidRPr="00C83526" w:rsidR="00736D16" w:rsidP="00F6092E" w:rsidRDefault="00736D16" w14:paraId="7A76C150" w14:textId="77777777">
      <w:pPr>
        <w:spacing w:line="240" w:lineRule="auto"/>
        <w:ind w:left="792"/>
        <w:rPr>
          <w:sz w:val="24"/>
        </w:rPr>
      </w:pPr>
    </w:p>
    <w:p w:rsidRPr="00C83526" w:rsidR="00C83526" w:rsidP="00C83526" w:rsidRDefault="00C83526" w14:paraId="283ADC10" w14:textId="77777777">
      <w:pPr>
        <w:spacing w:line="240" w:lineRule="auto"/>
        <w:rPr>
          <w:sz w:val="24"/>
        </w:rPr>
      </w:pPr>
      <w:r w:rsidRPr="00C83526">
        <w:rPr>
          <w:sz w:val="24"/>
        </w:rPr>
        <w:t>Atentamente,</w:t>
      </w:r>
    </w:p>
    <w:p w:rsidRPr="00C83526" w:rsidR="00C83526" w:rsidP="00C83526" w:rsidRDefault="00C83526" w14:paraId="75191459" w14:textId="77777777">
      <w:pPr>
        <w:spacing w:line="240" w:lineRule="auto"/>
        <w:rPr>
          <w:sz w:val="24"/>
        </w:rPr>
      </w:pPr>
      <w:r w:rsidRPr="00C83526">
        <w:rPr>
          <w:noProof/>
          <w:lang w:val="es-CR" w:eastAsia="es-CR"/>
        </w:rPr>
        <w:drawing>
          <wp:anchor distT="0" distB="0" distL="114300" distR="114300" simplePos="0" relativeHeight="251661312" behindDoc="1" locked="0" layoutInCell="1" allowOverlap="1" wp14:editId="64547AED" wp14:anchorId="50EE62E3">
            <wp:simplePos x="0" y="0"/>
            <wp:positionH relativeFrom="column">
              <wp:posOffset>-163830</wp:posOffset>
            </wp:positionH>
            <wp:positionV relativeFrom="paragraph">
              <wp:posOffset>83820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C83526" w:rsidR="00C83526" w:rsidP="00C83526" w:rsidRDefault="00C83526" w14:paraId="5E2E7F8F" w14:textId="77777777">
      <w:pPr>
        <w:spacing w:line="360" w:lineRule="auto"/>
        <w:jc w:val="left"/>
        <w:rPr>
          <w:sz w:val="24"/>
        </w:rPr>
      </w:pPr>
    </w:p>
    <w:p w:rsidRPr="00C83526" w:rsidR="00C83526" w:rsidP="00C83526" w:rsidRDefault="00C83526" w14:paraId="38E07A13" w14:textId="77777777">
      <w:pPr>
        <w:jc w:val="left"/>
        <w:rPr>
          <w:sz w:val="24"/>
        </w:rPr>
      </w:pPr>
      <w:r w:rsidRPr="00C83526">
        <w:rPr>
          <w:sz w:val="24"/>
        </w:rPr>
        <w:t>Rocío Aguilar Montoya</w:t>
      </w:r>
      <w:r w:rsidRPr="00C83526">
        <w:rPr>
          <w:sz w:val="24"/>
        </w:rPr>
        <w:br/>
      </w:r>
      <w:r w:rsidRPr="00C83526">
        <w:rPr>
          <w:b/>
          <w:bCs/>
          <w:sz w:val="24"/>
        </w:rPr>
        <w:t>Superintendente General</w:t>
      </w:r>
    </w:p>
    <w:p w:rsidRPr="00C83526" w:rsidR="00C83526" w:rsidP="00C83526" w:rsidRDefault="00C83526" w14:paraId="2BB1E92C" w14:textId="77777777">
      <w:pPr>
        <w:spacing w:line="360" w:lineRule="auto"/>
        <w:rPr>
          <w:bCs/>
          <w:sz w:val="18"/>
          <w:szCs w:val="18"/>
        </w:rPr>
      </w:pPr>
    </w:p>
    <w:p w:rsidRPr="006972C9" w:rsidR="006972C9" w:rsidP="00446B3C" w:rsidRDefault="00C83526" w14:paraId="5D23F4F2" w14:textId="5495409B">
      <w:pPr>
        <w:spacing w:line="360" w:lineRule="auto"/>
      </w:pPr>
      <w:r w:rsidRPr="00C83526">
        <w:rPr>
          <w:bCs/>
          <w:sz w:val="18"/>
          <w:szCs w:val="18"/>
        </w:rPr>
        <w:t>MHA/MVZV/DPC/JRC/</w:t>
      </w:r>
      <w:r w:rsidRPr="00446B3C" w:rsidR="00446B3C">
        <w:rPr>
          <w:bCs/>
          <w:sz w:val="18"/>
          <w:szCs w:val="18"/>
        </w:rPr>
        <w:t>rsv</w:t>
      </w:r>
    </w:p>
    <w:p w:rsidRPr="006972C9" w:rsidR="00AF06C5" w:rsidP="006972C9" w:rsidRDefault="006972C9" w14:paraId="4778DC34" w14:textId="77777777">
      <w:pPr>
        <w:tabs>
          <w:tab w:val="left" w:pos="7187"/>
        </w:tabs>
      </w:pPr>
      <w:r>
        <w:tab/>
      </w:r>
    </w:p>
    <w:sectPr w:rsidRPr="006972C9" w:rsidR="00AF06C5" w:rsidSect="00736D16">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56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4158" w14:textId="77777777" w:rsidR="00962853" w:rsidRDefault="00962853" w:rsidP="009349F3">
      <w:pPr>
        <w:spacing w:line="240" w:lineRule="auto"/>
      </w:pPr>
      <w:r>
        <w:separator/>
      </w:r>
    </w:p>
  </w:endnote>
  <w:endnote w:type="continuationSeparator" w:id="0">
    <w:p w14:paraId="28E1B803" w14:textId="77777777" w:rsidR="00962853" w:rsidRDefault="0096285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D16" w:rsidRDefault="00736D16" w14:paraId="4F1FCC0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6A37379" w14:textId="77777777">
      <w:tc>
        <w:tcPr>
          <w:tcW w:w="2942" w:type="dxa"/>
        </w:tcPr>
        <w:p w:rsidR="00517D62" w:rsidRDefault="00517D62" w14:paraId="680D50C2"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1E000BC"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69891977" w14:textId="77777777">
          <w:pPr>
            <w:pStyle w:val="Piedepgina"/>
            <w:rPr>
              <w:b/>
              <w:color w:val="7F7F7F" w:themeColor="text1" w:themeTint="80"/>
              <w:sz w:val="16"/>
              <w:szCs w:val="16"/>
            </w:rPr>
          </w:pPr>
        </w:p>
      </w:tc>
      <w:tc>
        <w:tcPr>
          <w:tcW w:w="2943" w:type="dxa"/>
        </w:tcPr>
        <w:p w:rsidRPr="009349F3" w:rsidR="00517D62" w:rsidP="00855792" w:rsidRDefault="00517D62" w14:paraId="4BA2DD0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205ED25"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867869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791C55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D16" w:rsidRDefault="00736D16" w14:paraId="7B5B764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63F2" w14:textId="77777777" w:rsidR="00962853" w:rsidRDefault="00962853" w:rsidP="009349F3">
      <w:pPr>
        <w:spacing w:line="240" w:lineRule="auto"/>
      </w:pPr>
      <w:r>
        <w:separator/>
      </w:r>
    </w:p>
  </w:footnote>
  <w:footnote w:type="continuationSeparator" w:id="0">
    <w:p w14:paraId="4113CAF4" w14:textId="77777777" w:rsidR="00962853" w:rsidRDefault="0096285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D16" w:rsidRDefault="00736D16" w14:paraId="79DB46D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D16" w:rsidP="00736D16" w:rsidRDefault="009349F3" w14:paraId="0D3FE8CF" w14:textId="50FD81FF">
    <w:pPr>
      <w:pStyle w:val="Encabezado"/>
      <w:jc w:val="center"/>
    </w:pPr>
    <w:r>
      <w:rPr>
        <w:noProof/>
        <w:lang w:val="es-CR" w:eastAsia="es-CR"/>
      </w:rPr>
      <w:drawing>
        <wp:inline distT="0" distB="0" distL="0" distR="0" wp14:anchorId="74B7EAE4" wp14:editId="4EBB2EC1">
          <wp:extent cx="1473145" cy="69105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9349F3" w:rsidRDefault="009349F3" w14:paraId="43B8B890" w14:textId="4D674146">
    <w:pPr>
      <w:pStyle w:val="Encabezado"/>
    </w:pP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D16" w:rsidRDefault="00736D16" w14:paraId="4B07D07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3F9F"/>
    <w:multiLevelType w:val="hybridMultilevel"/>
    <w:tmpl w:val="3B5EDC30"/>
    <w:lvl w:ilvl="0" w:tplc="34FC3406">
      <w:start w:val="1"/>
      <w:numFmt w:val="lowerLetter"/>
      <w:lvlText w:val="%1."/>
      <w:lvlJc w:val="left"/>
      <w:pPr>
        <w:ind w:left="1152" w:hanging="360"/>
      </w:pPr>
      <w:rPr>
        <w:rFonts w:hint="default"/>
      </w:rPr>
    </w:lvl>
    <w:lvl w:ilvl="1" w:tplc="0C0A0019" w:tentative="1">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26D37DB"/>
    <w:multiLevelType w:val="hybridMultilevel"/>
    <w:tmpl w:val="C51EC87C"/>
    <w:lvl w:ilvl="0" w:tplc="7F648F80">
      <w:start w:val="1"/>
      <w:numFmt w:val="decimal"/>
      <w:lvlText w:val="%1-"/>
      <w:lvlJc w:val="left"/>
      <w:pPr>
        <w:ind w:left="792" w:hanging="360"/>
      </w:pPr>
      <w:rPr>
        <w:rFonts w:hint="default"/>
      </w:rPr>
    </w:lvl>
    <w:lvl w:ilvl="1" w:tplc="140A0019" w:tentative="1">
      <w:start w:val="1"/>
      <w:numFmt w:val="lowerLetter"/>
      <w:lvlText w:val="%2."/>
      <w:lvlJc w:val="left"/>
      <w:pPr>
        <w:ind w:left="1512" w:hanging="360"/>
      </w:pPr>
    </w:lvl>
    <w:lvl w:ilvl="2" w:tplc="140A001B" w:tentative="1">
      <w:start w:val="1"/>
      <w:numFmt w:val="lowerRoman"/>
      <w:lvlText w:val="%3."/>
      <w:lvlJc w:val="right"/>
      <w:pPr>
        <w:ind w:left="2232" w:hanging="180"/>
      </w:pPr>
    </w:lvl>
    <w:lvl w:ilvl="3" w:tplc="140A000F" w:tentative="1">
      <w:start w:val="1"/>
      <w:numFmt w:val="decimal"/>
      <w:lvlText w:val="%4."/>
      <w:lvlJc w:val="left"/>
      <w:pPr>
        <w:ind w:left="2952" w:hanging="360"/>
      </w:pPr>
    </w:lvl>
    <w:lvl w:ilvl="4" w:tplc="140A0019" w:tentative="1">
      <w:start w:val="1"/>
      <w:numFmt w:val="lowerLetter"/>
      <w:lvlText w:val="%5."/>
      <w:lvlJc w:val="left"/>
      <w:pPr>
        <w:ind w:left="3672" w:hanging="360"/>
      </w:pPr>
    </w:lvl>
    <w:lvl w:ilvl="5" w:tplc="140A001B" w:tentative="1">
      <w:start w:val="1"/>
      <w:numFmt w:val="lowerRoman"/>
      <w:lvlText w:val="%6."/>
      <w:lvlJc w:val="right"/>
      <w:pPr>
        <w:ind w:left="4392" w:hanging="180"/>
      </w:pPr>
    </w:lvl>
    <w:lvl w:ilvl="6" w:tplc="140A000F" w:tentative="1">
      <w:start w:val="1"/>
      <w:numFmt w:val="decimal"/>
      <w:lvlText w:val="%7."/>
      <w:lvlJc w:val="left"/>
      <w:pPr>
        <w:ind w:left="5112" w:hanging="360"/>
      </w:pPr>
    </w:lvl>
    <w:lvl w:ilvl="7" w:tplc="140A0019" w:tentative="1">
      <w:start w:val="1"/>
      <w:numFmt w:val="lowerLetter"/>
      <w:lvlText w:val="%8."/>
      <w:lvlJc w:val="left"/>
      <w:pPr>
        <w:ind w:left="5832" w:hanging="360"/>
      </w:pPr>
    </w:lvl>
    <w:lvl w:ilvl="8" w:tplc="140A001B" w:tentative="1">
      <w:start w:val="1"/>
      <w:numFmt w:val="lowerRoman"/>
      <w:lvlText w:val="%9."/>
      <w:lvlJc w:val="right"/>
      <w:pPr>
        <w:ind w:left="6552" w:hanging="180"/>
      </w:pPr>
    </w:lvl>
  </w:abstractNum>
  <w:abstractNum w:abstractNumId="3" w15:restartNumberingAfterBreak="0">
    <w:nsid w:val="3A602A16"/>
    <w:multiLevelType w:val="hybridMultilevel"/>
    <w:tmpl w:val="A58EB164"/>
    <w:lvl w:ilvl="0" w:tplc="0C0A0019">
      <w:start w:val="1"/>
      <w:numFmt w:val="low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4CE5340"/>
    <w:multiLevelType w:val="hybridMultilevel"/>
    <w:tmpl w:val="A9FE00F8"/>
    <w:lvl w:ilvl="0" w:tplc="C66CD19A">
      <w:start w:val="1"/>
      <w:numFmt w:val="decimal"/>
      <w:lvlText w:val="%1-"/>
      <w:lvlJc w:val="left"/>
      <w:pPr>
        <w:ind w:left="792" w:hanging="360"/>
      </w:pPr>
      <w:rPr>
        <w:rFonts w:hint="default"/>
      </w:rPr>
    </w:lvl>
    <w:lvl w:ilvl="1" w:tplc="140A0019" w:tentative="1">
      <w:start w:val="1"/>
      <w:numFmt w:val="lowerLetter"/>
      <w:lvlText w:val="%2."/>
      <w:lvlJc w:val="left"/>
      <w:pPr>
        <w:ind w:left="1512" w:hanging="360"/>
      </w:pPr>
    </w:lvl>
    <w:lvl w:ilvl="2" w:tplc="140A001B" w:tentative="1">
      <w:start w:val="1"/>
      <w:numFmt w:val="lowerRoman"/>
      <w:lvlText w:val="%3."/>
      <w:lvlJc w:val="right"/>
      <w:pPr>
        <w:ind w:left="2232" w:hanging="180"/>
      </w:pPr>
    </w:lvl>
    <w:lvl w:ilvl="3" w:tplc="140A000F" w:tentative="1">
      <w:start w:val="1"/>
      <w:numFmt w:val="decimal"/>
      <w:lvlText w:val="%4."/>
      <w:lvlJc w:val="left"/>
      <w:pPr>
        <w:ind w:left="2952" w:hanging="360"/>
      </w:pPr>
    </w:lvl>
    <w:lvl w:ilvl="4" w:tplc="140A0019" w:tentative="1">
      <w:start w:val="1"/>
      <w:numFmt w:val="lowerLetter"/>
      <w:lvlText w:val="%5."/>
      <w:lvlJc w:val="left"/>
      <w:pPr>
        <w:ind w:left="3672" w:hanging="360"/>
      </w:pPr>
    </w:lvl>
    <w:lvl w:ilvl="5" w:tplc="140A001B" w:tentative="1">
      <w:start w:val="1"/>
      <w:numFmt w:val="lowerRoman"/>
      <w:lvlText w:val="%6."/>
      <w:lvlJc w:val="right"/>
      <w:pPr>
        <w:ind w:left="4392" w:hanging="180"/>
      </w:pPr>
    </w:lvl>
    <w:lvl w:ilvl="6" w:tplc="140A000F" w:tentative="1">
      <w:start w:val="1"/>
      <w:numFmt w:val="decimal"/>
      <w:lvlText w:val="%7."/>
      <w:lvlJc w:val="left"/>
      <w:pPr>
        <w:ind w:left="5112" w:hanging="360"/>
      </w:pPr>
    </w:lvl>
    <w:lvl w:ilvl="7" w:tplc="140A0019" w:tentative="1">
      <w:start w:val="1"/>
      <w:numFmt w:val="lowerLetter"/>
      <w:lvlText w:val="%8."/>
      <w:lvlJc w:val="left"/>
      <w:pPr>
        <w:ind w:left="5832" w:hanging="360"/>
      </w:pPr>
    </w:lvl>
    <w:lvl w:ilvl="8" w:tplc="140A001B" w:tentative="1">
      <w:start w:val="1"/>
      <w:numFmt w:val="lowerRoman"/>
      <w:lvlText w:val="%9."/>
      <w:lvlJc w:val="right"/>
      <w:pPr>
        <w:ind w:left="6552" w:hanging="180"/>
      </w:pPr>
    </w:lvl>
  </w:abstractNum>
  <w:abstractNum w:abstractNumId="6" w15:restartNumberingAfterBreak="0">
    <w:nsid w:val="7D463461"/>
    <w:multiLevelType w:val="hybridMultilevel"/>
    <w:tmpl w:val="5A3C1E74"/>
    <w:lvl w:ilvl="0" w:tplc="0C0A0019">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53"/>
    <w:rsid w:val="00043F58"/>
    <w:rsid w:val="000A436E"/>
    <w:rsid w:val="00211E63"/>
    <w:rsid w:val="00324A3B"/>
    <w:rsid w:val="003D50A9"/>
    <w:rsid w:val="00446B3C"/>
    <w:rsid w:val="004E11A0"/>
    <w:rsid w:val="0051485F"/>
    <w:rsid w:val="00517D62"/>
    <w:rsid w:val="005545BC"/>
    <w:rsid w:val="00571826"/>
    <w:rsid w:val="005F1825"/>
    <w:rsid w:val="006972C9"/>
    <w:rsid w:val="00736D16"/>
    <w:rsid w:val="008200B7"/>
    <w:rsid w:val="00855792"/>
    <w:rsid w:val="008B3362"/>
    <w:rsid w:val="008B7D44"/>
    <w:rsid w:val="00900B79"/>
    <w:rsid w:val="009349F3"/>
    <w:rsid w:val="00962853"/>
    <w:rsid w:val="00AF06C5"/>
    <w:rsid w:val="00B00D3C"/>
    <w:rsid w:val="00B7752A"/>
    <w:rsid w:val="00C83526"/>
    <w:rsid w:val="00CD2006"/>
    <w:rsid w:val="00D530BE"/>
    <w:rsid w:val="00DB50AF"/>
    <w:rsid w:val="00DD402E"/>
    <w:rsid w:val="00DE2D06"/>
    <w:rsid w:val="00E83A2D"/>
    <w:rsid w:val="00F6092E"/>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B1363"/>
  <w15:chartTrackingRefBased/>
  <w15:docId w15:val="{29674048-9377-4618-8FBA-CD15DD9E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 w:type="character" w:styleId="Refdecomentario">
    <w:name w:val="annotation reference"/>
    <w:basedOn w:val="Fuentedeprrafopredeter"/>
    <w:uiPriority w:val="99"/>
    <w:semiHidden/>
    <w:unhideWhenUsed/>
    <w:rsid w:val="00C83526"/>
    <w:rPr>
      <w:sz w:val="16"/>
      <w:szCs w:val="16"/>
    </w:rPr>
  </w:style>
  <w:style w:type="paragraph" w:styleId="Textocomentario">
    <w:name w:val="annotation text"/>
    <w:basedOn w:val="Normal"/>
    <w:link w:val="TextocomentarioCar"/>
    <w:uiPriority w:val="99"/>
    <w:semiHidden/>
    <w:unhideWhenUsed/>
    <w:rsid w:val="00C835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3526"/>
    <w:rPr>
      <w:rFonts w:ascii="Cambria" w:eastAsia="Times New Roman" w:hAnsi="Cambria" w:cs="Times New Roman"/>
      <w:sz w:val="20"/>
      <w:szCs w:val="20"/>
      <w:lang w:val="es-ES"/>
    </w:rPr>
  </w:style>
  <w:style w:type="paragraph" w:styleId="Prrafodelista">
    <w:name w:val="List Paragraph"/>
    <w:basedOn w:val="Normal"/>
    <w:uiPriority w:val="34"/>
    <w:qFormat/>
    <w:rsid w:val="0044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istemaprorroga@sugef.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24F514614442BD8F3FC14C3DF901B3"/>
        <w:category>
          <w:name w:val="General"/>
          <w:gallery w:val="placeholder"/>
        </w:category>
        <w:types>
          <w:type w:val="bbPlcHdr"/>
        </w:types>
        <w:behaviors>
          <w:behavior w:val="content"/>
        </w:behaviors>
        <w:guid w:val="{B938D0E9-B0E1-4D99-9B31-6DB619A7DE37}"/>
      </w:docPartPr>
      <w:docPartBody>
        <w:p w:rsidR="009A19A3" w:rsidRDefault="009A19A3">
          <w:pPr>
            <w:pStyle w:val="7424F514614442BD8F3FC14C3DF901B3"/>
          </w:pPr>
          <w:r w:rsidRPr="001E0779">
            <w:rPr>
              <w:rStyle w:val="Textodelmarcadordeposicin"/>
            </w:rPr>
            <w:t>Haga clic aquí para escribir texto.</w:t>
          </w:r>
        </w:p>
      </w:docPartBody>
    </w:docPart>
    <w:docPart>
      <w:docPartPr>
        <w:name w:val="7D5CEB8EEED14384AB7DA552EEF39EE8"/>
        <w:category>
          <w:name w:val="General"/>
          <w:gallery w:val="placeholder"/>
        </w:category>
        <w:types>
          <w:type w:val="bbPlcHdr"/>
        </w:types>
        <w:behaviors>
          <w:behavior w:val="content"/>
        </w:behaviors>
        <w:guid w:val="{DDB5554A-5CFD-4E5A-B6DA-864CD399B3DD}"/>
      </w:docPartPr>
      <w:docPartBody>
        <w:p w:rsidR="009A19A3" w:rsidRDefault="009A19A3">
          <w:pPr>
            <w:pStyle w:val="7D5CEB8EEED14384AB7DA552EEF39EE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A3"/>
    <w:rsid w:val="009A19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19A3"/>
  </w:style>
  <w:style w:type="paragraph" w:customStyle="1" w:styleId="7424F514614442BD8F3FC14C3DF901B3">
    <w:name w:val="7424F514614442BD8F3FC14C3DF901B3"/>
  </w:style>
  <w:style w:type="paragraph" w:customStyle="1" w:styleId="7D5CEB8EEED14384AB7DA552EEF39EE8">
    <w:name w:val="7D5CEB8EEED14384AB7DA552EEF39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UomeGynZlVHJz70Z9GsGT3OaBCmELZ46UMhNA37MsTs=</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yyszyTyMbuWIjddnKz04n+/5qXIFuGSfcbyFeDCvrAs=</DigestValue>
    </Reference>
  </SignedInfo>
  <SignatureValue>Hs0G1+VTyq9VnSuTisPR4LD/nrEkb76yo66fAoZWXwIzdvgEpgBbgW9dH7dV33UoHywgky0bInYm
uhGwqrY0hp50W4ttb1CPz2sh3G8af0MEK0yrMqKmh5SFkyo6QMx0gn7XqPVDdnJl1MjTyKwdrYBG
5ggUS4QBVyIO3JZHiOSKyGm+UZptVX0eoDyOYu54zAQ97Xar0Oh+dH746+6HmScsTM7ptRy8iCzc
aHB+0AnGQrUxH5v7bZaC/yXPcMHceCdktisOXLKWerZrxiAL/veuOUoW8HFc8qicOakh8SJUdRgH
0PcaGI7o9nvNCm0oFw6eQRj5bo4cmyHbDLQpMQ==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7Twb4TLKnOU3ALug3rw27ze/pgt2IneMNuKbMbFgOLc=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mvPdduPho1uXvndZyXpkchZ70avbZRVXVHlZs+bE72Y=</DigestValue>
      </Reference>
      <Reference URI="/word/endnotes.xml?ContentType=application/vnd.openxmlformats-officedocument.wordprocessingml.endnotes+xml">
        <DigestMethod Algorithm="http://www.w3.org/2001/04/xmlenc#sha256"/>
        <DigestValue>xOrDkshSk89LBiSvtMBFiSYViXjkBQMdSeuTdRfmgUs=</DigestValue>
      </Reference>
      <Reference URI="/word/fontTable.xml?ContentType=application/vnd.openxmlformats-officedocument.wordprocessingml.fontTable+xml">
        <DigestMethod Algorithm="http://www.w3.org/2001/04/xmlenc#sha256"/>
        <DigestValue>SFahf3xiGQwBZPUVVOWb/TgnUSJF7YnsG3ejWppa4Ig=</DigestValue>
      </Reference>
      <Reference URI="/word/footer1.xml?ContentType=application/vnd.openxmlformats-officedocument.wordprocessingml.footer+xml">
        <DigestMethod Algorithm="http://www.w3.org/2001/04/xmlenc#sha256"/>
        <DigestValue>mmbQ8Wljj0mMngjTdouo6TfWl19X/lt1ZpVi+c9BUzA=</DigestValue>
      </Reference>
      <Reference URI="/word/footer2.xml?ContentType=application/vnd.openxmlformats-officedocument.wordprocessingml.footer+xml">
        <DigestMethod Algorithm="http://www.w3.org/2001/04/xmlenc#sha256"/>
        <DigestValue>TEnrfex3cZMYL6TiKFHQEzky4zFJlnoBzGhh/NKIROs=</DigestValue>
      </Reference>
      <Reference URI="/word/footer3.xml?ContentType=application/vnd.openxmlformats-officedocument.wordprocessingml.footer+xml">
        <DigestMethod Algorithm="http://www.w3.org/2001/04/xmlenc#sha256"/>
        <DigestValue>2469VKqSA6Uw2MEAwbPCl1qsPIr8Y635cz611gHQRcs=</DigestValue>
      </Reference>
      <Reference URI="/word/footnotes.xml?ContentType=application/vnd.openxmlformats-officedocument.wordprocessingml.footnotes+xml">
        <DigestMethod Algorithm="http://www.w3.org/2001/04/xmlenc#sha256"/>
        <DigestValue>gfChdfHFHmnwRXgoyDom0VpChvtZ1pwHsW3uBGTuVIw=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Z5pdYZgtEipgtsT3a1E3rCBPlTwcETLVffxklsVRhqo=</DigestValue>
      </Reference>
      <Reference URI="/word/glossary/fontTable.xml?ContentType=application/vnd.openxmlformats-officedocument.wordprocessingml.fontTable+xml">
        <DigestMethod Algorithm="http://www.w3.org/2001/04/xmlenc#sha256"/>
        <DigestValue>SFahf3xiGQwBZPUVVOWb/TgnUSJF7YnsG3ejWppa4Ig=</DigestValue>
      </Reference>
      <Reference URI="/word/glossary/settings.xml?ContentType=application/vnd.openxmlformats-officedocument.wordprocessingml.settings+xml">
        <DigestMethod Algorithm="http://www.w3.org/2001/04/xmlenc#sha256"/>
        <DigestValue>z/U6V9heQDeyAWYrVFnKXw/X8EFHW3RQN5PVLIzA+0w=</DigestValue>
      </Reference>
      <Reference URI="/word/glossary/styles.xml?ContentType=application/vnd.openxmlformats-officedocument.wordprocessingml.styles+xml">
        <DigestMethod Algorithm="http://www.w3.org/2001/04/xmlenc#sha256"/>
        <DigestValue>wQP+emk8IaBJ/YvOv+cE9SWu6+KTtupqXOaZsOA51f8=</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LTTeAjW3el8hHE8RyUfpk8nyi32Q82jaNAM1+I+8PEo=</DigestValue>
      </Reference>
      <Reference URI="/word/header2.xml?ContentType=application/vnd.openxmlformats-officedocument.wordprocessingml.header+xml">
        <DigestMethod Algorithm="http://www.w3.org/2001/04/xmlenc#sha256"/>
        <DigestValue>fmickttDBjgqpJNPXTU+7RiH9zB2SFYm2idFyyYhqyA=</DigestValue>
      </Reference>
      <Reference URI="/word/header3.xml?ContentType=application/vnd.openxmlformats-officedocument.wordprocessingml.header+xml">
        <DigestMethod Algorithm="http://www.w3.org/2001/04/xmlenc#sha256"/>
        <DigestValue>pCTOzrnp3y6v3eyKQ+N41Ss9q1oykbNXISMtb+noo5Q=</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ueh304hBXPH3uTKJT42/Y9oLfHb5l1yw8zinSZPQle0=</DigestValue>
      </Reference>
      <Reference URI="/word/settings.xml?ContentType=application/vnd.openxmlformats-officedocument.wordprocessingml.settings+xml">
        <DigestMethod Algorithm="http://www.w3.org/2001/04/xmlenc#sha256"/>
        <DigestValue>JzAa5qh7VKv321czUaQ7tol8uF6zrN3zmItXRqVaTps=</DigestValue>
      </Reference>
      <Reference URI="/word/styles.xml?ContentType=application/vnd.openxmlformats-officedocument.wordprocessingml.styles+xml">
        <DigestMethod Algorithm="http://www.w3.org/2001/04/xmlenc#sha256"/>
        <DigestValue>lLahThp1lWnpJ5yM5AFL1uh7H80zmz62yn+8OdksABk=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2022-04-05T00:19:12Z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2022-04-05T00:19:12Z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1NzoMj9sNHvbzLS/hdhDvOJVCAuSxofImtDBe+dBwECBA6ZdzUYDzIwMjIwNDA1MDAxO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Mjm8KI8OH+qcEHme3Ki6xMNijHY=</xd:ByKey>
                  </xd:ResponderID>
                  <xd:ProducedAt>2022-04-05T00:17:02Z</xd:ProducedAt>
                </xd:OCSPIdentifier>
                <xd:DigestAlgAndValue>
                  <DigestMethod Algorithm="http://www.w3.org/2001/04/xmlenc#sha256"/>
                  <DigestValue>loOqT9Qcae3ONAOScgdtA+Da6fnR4almTL4I7alZQsY=</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2ZMZ67a8mD/iOUzk18Zj9GsP/aDKZLId4+5yicIvxf0CBA6ZdzYYDzIwMjIwNDA1MDAxOT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161</Value>
      <Value>128</Value>
      <Value>126</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UserInfo>
        <DisplayName>COPIA EMPRESAS FINANCIERAS</DisplayName>
        <AccountId>1617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2022-03-31T06:00:00+00:00</FechaDocumento>
    <RemitenteOriginal xmlns="b875e23b-67d9-4b2e-bdec-edacbf90b326">División Supervisión de Empresas Financieras y Cooperativas</RemitenteOriginal>
    <Secretaria xmlns="b875e23b-67d9-4b2e-bdec-edacbf90b326">
      <UserInfo>
        <DisplayName>SOLANO VALLEJOS RAQUEL</DisplayName>
        <AccountId>2719</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Modificaciones Sistema Prórroga de Bienes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73" ma:contentTypeDescription="Crear nuevo documento." ma:contentTypeScope="" ma:versionID="eb4da1b9c2b66b9c0e881b3769acc8e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C20FF79-F144-4426-9143-29134E26A2A9}">
  <ds:schemaRefs>
    <ds:schemaRef ds:uri="http://purl.org/dc/elements/1.1/"/>
    <ds:schemaRef ds:uri="http://purl.org/dc/terms/"/>
    <ds:schemaRef ds:uri="http://schemas.openxmlformats.org/package/2006/metadata/core-properties"/>
    <ds:schemaRef ds:uri="b875e23b-67d9-4b2e-bdec-edacbf90b326"/>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24B2B50-2DC6-4AD5-810B-1103C5378827}"/>
</file>

<file path=customXml/itemProps3.xml><?xml version="1.0" encoding="utf-8"?>
<ds:datastoreItem xmlns:ds="http://schemas.openxmlformats.org/officeDocument/2006/customXml" ds:itemID="{DDC996BD-8E11-435A-BDC0-1543FE9B50CE}"/>
</file>

<file path=customXml/itemProps4.xml><?xml version="1.0" encoding="utf-8"?>
<ds:datastoreItem xmlns:ds="http://schemas.openxmlformats.org/officeDocument/2006/customXml" ds:itemID="{CFCEF804-08CA-4BCA-B53F-606ED35C14BF}"/>
</file>

<file path=customXml/itemProps5.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6.xml><?xml version="1.0" encoding="utf-8"?>
<ds:datastoreItem xmlns:ds="http://schemas.openxmlformats.org/officeDocument/2006/customXml" ds:itemID="{C1E6F155-C133-4401-AE13-E0383C7E8294}"/>
</file>

<file path=docProps/app.xml><?xml version="1.0" encoding="utf-8"?>
<Properties xmlns="http://schemas.openxmlformats.org/officeDocument/2006/extended-properties" xmlns:vt="http://schemas.openxmlformats.org/officeDocument/2006/docPropsVTypes">
  <Template>plantillas-SGF-13</Template>
  <TotalTime>140</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SOLANO VALLEJOS RAQUEL</cp:lastModifiedBy>
  <cp:revision>6</cp:revision>
  <dcterms:created xsi:type="dcterms:W3CDTF">2022-04-01T16:33:00Z</dcterms:created>
  <dcterms:modified xsi:type="dcterms:W3CDTF">2022-04-01T20:22:00Z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126;#Oficio|417b7e3a-1426-4267-afb3-20be5f4d6412</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209200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58129e4d-2a7c-4442-ab86-f4288b01d5ff,5;7dedacbb-5c77-4a35-8847-40abd1245d4d,7;</vt:lpwstr>
  </property>
</Properties>
</file>